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8388C" w14:textId="77777777" w:rsidR="00F35874" w:rsidRPr="00F35874" w:rsidRDefault="00F35874" w:rsidP="00F35874">
      <w:pPr>
        <w:rPr>
          <w:b/>
        </w:rPr>
      </w:pPr>
      <w:r w:rsidRPr="00F35874">
        <w:rPr>
          <w:b/>
        </w:rPr>
        <w:t>MEDIENINFORMATION</w:t>
      </w:r>
    </w:p>
    <w:p w14:paraId="6BFE5A54" w14:textId="77777777" w:rsidR="00F35874" w:rsidRDefault="00F35874" w:rsidP="00F35874"/>
    <w:p w14:paraId="17DC31F1" w14:textId="60D2F15D" w:rsidR="00F35874" w:rsidRPr="00F35874" w:rsidRDefault="00F35874" w:rsidP="00F35874">
      <w:pPr>
        <w:rPr>
          <w:b/>
          <w:sz w:val="28"/>
          <w:szCs w:val="28"/>
        </w:rPr>
      </w:pPr>
      <w:r w:rsidRPr="00F35874">
        <w:rPr>
          <w:b/>
          <w:sz w:val="28"/>
          <w:szCs w:val="28"/>
        </w:rPr>
        <w:t>Lernende i</w:t>
      </w:r>
      <w:r w:rsidR="00E8577D">
        <w:rPr>
          <w:b/>
          <w:sz w:val="28"/>
          <w:szCs w:val="28"/>
        </w:rPr>
        <w:t>m</w:t>
      </w:r>
      <w:r w:rsidRPr="00F35874">
        <w:rPr>
          <w:b/>
          <w:sz w:val="28"/>
          <w:szCs w:val="28"/>
        </w:rPr>
        <w:t xml:space="preserve"> Dienst der Gesellschaft </w:t>
      </w:r>
    </w:p>
    <w:p w14:paraId="7574B3E7" w14:textId="0363AEB3" w:rsidR="00F35874" w:rsidRDefault="00F35874" w:rsidP="00F35874">
      <w:r>
        <w:rPr>
          <w:b/>
          <w:bCs/>
          <w:sz w:val="20"/>
          <w:szCs w:val="20"/>
        </w:rPr>
        <w:t>Das Schweizer Autogewerbe verleiht 2017 den „Athena-Preis“</w:t>
      </w:r>
    </w:p>
    <w:p w14:paraId="19269E74" w14:textId="77777777" w:rsidR="00F35874" w:rsidRDefault="00F35874" w:rsidP="00F35874">
      <w:pPr>
        <w:spacing w:line="276" w:lineRule="auto"/>
        <w:rPr>
          <w:b/>
          <w:i/>
          <w:sz w:val="20"/>
        </w:rPr>
      </w:pPr>
    </w:p>
    <w:p w14:paraId="79999397" w14:textId="301F721B" w:rsidR="00F35874" w:rsidRPr="00D915DD" w:rsidRDefault="00F35874" w:rsidP="00E515F7">
      <w:pPr>
        <w:spacing w:line="276" w:lineRule="auto"/>
        <w:rPr>
          <w:b/>
          <w:sz w:val="20"/>
          <w:szCs w:val="20"/>
        </w:rPr>
      </w:pPr>
      <w:r w:rsidRPr="00801ECC">
        <w:rPr>
          <w:b/>
          <w:i/>
          <w:sz w:val="20"/>
        </w:rPr>
        <w:t>Bern,</w:t>
      </w:r>
      <w:r>
        <w:rPr>
          <w:b/>
          <w:i/>
          <w:sz w:val="20"/>
        </w:rPr>
        <w:t xml:space="preserve"> </w:t>
      </w:r>
      <w:r w:rsidR="00C83677">
        <w:rPr>
          <w:b/>
          <w:i/>
          <w:sz w:val="20"/>
        </w:rPr>
        <w:t>21</w:t>
      </w:r>
      <w:bookmarkStart w:id="0" w:name="_GoBack"/>
      <w:bookmarkEnd w:id="0"/>
      <w:r>
        <w:rPr>
          <w:b/>
          <w:i/>
          <w:sz w:val="20"/>
        </w:rPr>
        <w:t xml:space="preserve">. März 2017. </w:t>
      </w:r>
      <w:r w:rsidRPr="00184923">
        <w:rPr>
          <w:b/>
          <w:sz w:val="20"/>
        </w:rPr>
        <w:t>D</w:t>
      </w:r>
      <w:r>
        <w:rPr>
          <w:b/>
          <w:sz w:val="20"/>
        </w:rPr>
        <w:t>er Auto Gewerbe Verband Schweiz (AGVS) verleiht in diesem Jahr erstmals den „Athena-Preis“.</w:t>
      </w:r>
      <w:r w:rsidR="00E515F7">
        <w:rPr>
          <w:b/>
          <w:sz w:val="20"/>
        </w:rPr>
        <w:t xml:space="preserve"> </w:t>
      </w:r>
      <w:r>
        <w:rPr>
          <w:b/>
          <w:sz w:val="20"/>
        </w:rPr>
        <w:t xml:space="preserve">Damit </w:t>
      </w:r>
      <w:r w:rsidR="00E8577D">
        <w:rPr>
          <w:b/>
          <w:sz w:val="20"/>
        </w:rPr>
        <w:t>werden</w:t>
      </w:r>
      <w:r>
        <w:rPr>
          <w:b/>
          <w:sz w:val="20"/>
        </w:rPr>
        <w:t xml:space="preserve"> die Lernenden im Schweizer Autogewerbe sensibilisiert</w:t>
      </w:r>
      <w:r w:rsidR="00E515F7">
        <w:rPr>
          <w:b/>
          <w:sz w:val="20"/>
        </w:rPr>
        <w:t>,</w:t>
      </w:r>
      <w:r>
        <w:rPr>
          <w:b/>
          <w:sz w:val="20"/>
        </w:rPr>
        <w:t xml:space="preserve"> sich auch für die Gesellschaft zu engagieren.</w:t>
      </w:r>
    </w:p>
    <w:p w14:paraId="13C004B0" w14:textId="77777777" w:rsidR="00F35874" w:rsidRDefault="00F35874" w:rsidP="00F35874">
      <w:pPr>
        <w:spacing w:line="276" w:lineRule="auto"/>
        <w:rPr>
          <w:sz w:val="20"/>
          <w:szCs w:val="20"/>
        </w:rPr>
      </w:pPr>
    </w:p>
    <w:p w14:paraId="48809F17" w14:textId="2FB1E27E" w:rsidR="00F35874" w:rsidRDefault="00F35874" w:rsidP="00E515F7">
      <w:pPr>
        <w:spacing w:line="276" w:lineRule="auto"/>
        <w:rPr>
          <w:sz w:val="20"/>
          <w:szCs w:val="20"/>
        </w:rPr>
      </w:pPr>
      <w:r>
        <w:rPr>
          <w:sz w:val="20"/>
          <w:szCs w:val="20"/>
        </w:rPr>
        <w:t xml:space="preserve">8500 Lernende </w:t>
      </w:r>
      <w:r w:rsidR="00E8577D">
        <w:rPr>
          <w:sz w:val="20"/>
          <w:szCs w:val="20"/>
        </w:rPr>
        <w:t>stehen</w:t>
      </w:r>
      <w:r>
        <w:rPr>
          <w:sz w:val="20"/>
          <w:szCs w:val="20"/>
        </w:rPr>
        <w:t xml:space="preserve"> im Schweizer Autogewerbe</w:t>
      </w:r>
      <w:r w:rsidR="00E8577D">
        <w:rPr>
          <w:sz w:val="20"/>
          <w:szCs w:val="20"/>
        </w:rPr>
        <w:t xml:space="preserve"> permanent in der Ausbildung</w:t>
      </w:r>
      <w:r>
        <w:rPr>
          <w:sz w:val="20"/>
          <w:szCs w:val="20"/>
        </w:rPr>
        <w:t xml:space="preserve">. Von ihnen wird erwartet, dass sie die Herausforderungen, die diese anspruchsvollen Berufe an sie stellen, erfolgreich bewältigen; Automobilisten </w:t>
      </w:r>
      <w:r w:rsidR="00E8577D">
        <w:rPr>
          <w:sz w:val="20"/>
          <w:szCs w:val="20"/>
        </w:rPr>
        <w:t xml:space="preserve">können </w:t>
      </w:r>
      <w:r>
        <w:rPr>
          <w:sz w:val="20"/>
          <w:szCs w:val="20"/>
        </w:rPr>
        <w:t xml:space="preserve">sich </w:t>
      </w:r>
      <w:r w:rsidR="00E8577D">
        <w:rPr>
          <w:sz w:val="20"/>
          <w:szCs w:val="20"/>
        </w:rPr>
        <w:t xml:space="preserve">darum </w:t>
      </w:r>
      <w:r>
        <w:rPr>
          <w:sz w:val="20"/>
          <w:szCs w:val="20"/>
        </w:rPr>
        <w:t>auf die gute Qualität ihrer Arbeit verlassen</w:t>
      </w:r>
      <w:r w:rsidR="00E515F7">
        <w:rPr>
          <w:sz w:val="20"/>
          <w:szCs w:val="20"/>
        </w:rPr>
        <w:t>.</w:t>
      </w:r>
      <w:r>
        <w:rPr>
          <w:sz w:val="20"/>
          <w:szCs w:val="20"/>
        </w:rPr>
        <w:t xml:space="preserve"> </w:t>
      </w:r>
      <w:r w:rsidR="00E8577D">
        <w:rPr>
          <w:sz w:val="20"/>
          <w:szCs w:val="20"/>
        </w:rPr>
        <w:t>E</w:t>
      </w:r>
      <w:r>
        <w:rPr>
          <w:sz w:val="20"/>
          <w:szCs w:val="20"/>
        </w:rPr>
        <w:t xml:space="preserve">s geht dabei immer auch um die Sicherheit auf Schweizer Strassen. </w:t>
      </w:r>
    </w:p>
    <w:p w14:paraId="09641651" w14:textId="77777777" w:rsidR="00F35874" w:rsidRDefault="00F35874" w:rsidP="00E515F7">
      <w:pPr>
        <w:spacing w:line="276" w:lineRule="auto"/>
        <w:rPr>
          <w:sz w:val="20"/>
          <w:szCs w:val="20"/>
        </w:rPr>
      </w:pPr>
    </w:p>
    <w:p w14:paraId="5FB8D68C" w14:textId="037C059B" w:rsidR="00F35874" w:rsidRDefault="00F35874" w:rsidP="00E515F7">
      <w:pPr>
        <w:spacing w:line="276" w:lineRule="auto"/>
        <w:rPr>
          <w:sz w:val="20"/>
          <w:szCs w:val="20"/>
        </w:rPr>
      </w:pPr>
      <w:r>
        <w:rPr>
          <w:sz w:val="20"/>
          <w:szCs w:val="20"/>
        </w:rPr>
        <w:t xml:space="preserve">Nicht selbstverständlich in einer sich immer schneller drehenden Welt </w:t>
      </w:r>
      <w:r w:rsidR="00E8577D">
        <w:rPr>
          <w:sz w:val="20"/>
          <w:szCs w:val="20"/>
        </w:rPr>
        <w:t>ist</w:t>
      </w:r>
      <w:r>
        <w:rPr>
          <w:sz w:val="20"/>
          <w:szCs w:val="20"/>
        </w:rPr>
        <w:t xml:space="preserve"> hingegen soziales Verantwortungsbewusstsein. Um diese</w:t>
      </w:r>
      <w:r w:rsidR="00E8577D">
        <w:rPr>
          <w:sz w:val="20"/>
          <w:szCs w:val="20"/>
        </w:rPr>
        <w:t>s</w:t>
      </w:r>
      <w:r>
        <w:rPr>
          <w:sz w:val="20"/>
          <w:szCs w:val="20"/>
        </w:rPr>
        <w:t xml:space="preserve"> noch stärker zu fördern, vergibt der Auto Gewerbe Verband Schweiz (AGVS) 2017 erstmals den „Athena-Preis“ für soziales Engagement, Respekt gegenüber anderen Menschen und Zivilcourage. „Neben wichtigen Werten wie Zuverlässigkeit, Ehrlichkeit und Präzision im Beruf wollen wir bei unseren Lernenden das Verantwortungsbewusstsein gegenüber der Gesellschaft fördern“, erklärt AGVS-Zentralpräsident Urs Wernli die Motivation für die</w:t>
      </w:r>
      <w:r w:rsidR="005C3B1A">
        <w:rPr>
          <w:sz w:val="20"/>
          <w:szCs w:val="20"/>
        </w:rPr>
        <w:t>ses Engagement.</w:t>
      </w:r>
      <w:r>
        <w:rPr>
          <w:sz w:val="20"/>
          <w:szCs w:val="20"/>
        </w:rPr>
        <w:t xml:space="preserve"> </w:t>
      </w:r>
    </w:p>
    <w:p w14:paraId="510BB0BE" w14:textId="77777777" w:rsidR="00F35874" w:rsidRDefault="00F35874" w:rsidP="00E515F7">
      <w:pPr>
        <w:spacing w:line="276" w:lineRule="auto"/>
        <w:jc w:val="left"/>
        <w:rPr>
          <w:sz w:val="20"/>
          <w:szCs w:val="20"/>
        </w:rPr>
      </w:pPr>
    </w:p>
    <w:p w14:paraId="7EB43F8C" w14:textId="52B22270" w:rsidR="005C3B1A" w:rsidRDefault="00F35874" w:rsidP="00E515F7">
      <w:pPr>
        <w:spacing w:line="276" w:lineRule="auto"/>
        <w:rPr>
          <w:sz w:val="20"/>
          <w:szCs w:val="20"/>
        </w:rPr>
      </w:pPr>
      <w:r>
        <w:rPr>
          <w:sz w:val="20"/>
          <w:szCs w:val="20"/>
        </w:rPr>
        <w:t xml:space="preserve">Am Wettbewerb teilnehmen können Lernende aller dem AGVS angeschlossenen Garagen und Reparaturwerkstätten. Die Gewinnerin oder der Gewinner erhält neben der „Athena-Preis“-Auszeichnung einen Zuschuss von CHF 4000 für </w:t>
      </w:r>
      <w:r w:rsidR="005C3B1A">
        <w:rPr>
          <w:sz w:val="20"/>
          <w:szCs w:val="20"/>
        </w:rPr>
        <w:t>die</w:t>
      </w:r>
      <w:r>
        <w:rPr>
          <w:sz w:val="20"/>
          <w:szCs w:val="20"/>
        </w:rPr>
        <w:t xml:space="preserve"> Weiterbildung im Autogewerbe. </w:t>
      </w:r>
    </w:p>
    <w:p w14:paraId="107E1FE4" w14:textId="77777777" w:rsidR="005C3B1A" w:rsidRDefault="005C3B1A" w:rsidP="00F35874">
      <w:pPr>
        <w:spacing w:line="276" w:lineRule="auto"/>
        <w:rPr>
          <w:sz w:val="20"/>
          <w:szCs w:val="20"/>
        </w:rPr>
      </w:pPr>
    </w:p>
    <w:p w14:paraId="48885AD7" w14:textId="63F6DCB6" w:rsidR="00F35874" w:rsidRDefault="00F35874" w:rsidP="00F35874">
      <w:pPr>
        <w:spacing w:line="276" w:lineRule="auto"/>
        <w:rPr>
          <w:sz w:val="20"/>
          <w:szCs w:val="20"/>
        </w:rPr>
      </w:pPr>
      <w:r>
        <w:rPr>
          <w:sz w:val="20"/>
          <w:szCs w:val="20"/>
        </w:rPr>
        <w:t xml:space="preserve">Der „Athena-Preis“ ist eine internationale Auszeichnung, die in Deutschland, Österreich und der Schweiz an verdiente Lernende im Autogewerbe verliehen wird. Die Preisverleihung findet im Rahmen des österreichischen Branchen-Kongress „Auto &amp; Wirtschaft Tag“ am 24. Oktober 2017 in Wien statt. </w:t>
      </w:r>
    </w:p>
    <w:p w14:paraId="3211C093" w14:textId="77777777" w:rsidR="00F35874" w:rsidRDefault="00F35874" w:rsidP="00F35874">
      <w:pPr>
        <w:pStyle w:val="fuerFragenkursiv"/>
        <w:spacing w:line="240" w:lineRule="auto"/>
        <w:rPr>
          <w:szCs w:val="20"/>
        </w:rPr>
      </w:pPr>
    </w:p>
    <w:p w14:paraId="6E159267" w14:textId="77777777" w:rsidR="00F35874" w:rsidRDefault="00F35874" w:rsidP="00F35874">
      <w:pPr>
        <w:pStyle w:val="fuerFragenkursiv"/>
        <w:spacing w:line="240" w:lineRule="auto"/>
        <w:rPr>
          <w:szCs w:val="20"/>
        </w:rPr>
      </w:pPr>
    </w:p>
    <w:p w14:paraId="4C9E72CD" w14:textId="77777777" w:rsidR="00F35874" w:rsidRPr="003E71A0" w:rsidRDefault="00F35874" w:rsidP="00F35874">
      <w:pPr>
        <w:pStyle w:val="fuerFragenkursiv"/>
        <w:spacing w:line="240" w:lineRule="auto"/>
        <w:rPr>
          <w:szCs w:val="20"/>
        </w:rPr>
      </w:pPr>
      <w:r w:rsidRPr="003E71A0">
        <w:rPr>
          <w:szCs w:val="20"/>
        </w:rPr>
        <w:t xml:space="preserve">Weitere Informationen erhalten Sie von </w:t>
      </w:r>
      <w:r>
        <w:rPr>
          <w:szCs w:val="20"/>
        </w:rPr>
        <w:t>Monique Baldinger</w:t>
      </w:r>
      <w:r w:rsidRPr="003E71A0">
        <w:rPr>
          <w:szCs w:val="20"/>
        </w:rPr>
        <w:t xml:space="preserve">, </w:t>
      </w:r>
      <w:r w:rsidR="00F22012">
        <w:rPr>
          <w:szCs w:val="20"/>
        </w:rPr>
        <w:t xml:space="preserve">Sekretariat Geschäftsleitung &amp; Kommunikation, </w:t>
      </w:r>
      <w:r w:rsidRPr="003E71A0">
        <w:rPr>
          <w:szCs w:val="20"/>
        </w:rPr>
        <w:t xml:space="preserve">Telefon </w:t>
      </w:r>
      <w:r>
        <w:rPr>
          <w:szCs w:val="20"/>
        </w:rPr>
        <w:t>031</w:t>
      </w:r>
      <w:r w:rsidRPr="003E71A0">
        <w:rPr>
          <w:szCs w:val="20"/>
        </w:rPr>
        <w:t xml:space="preserve"> </w:t>
      </w:r>
      <w:r>
        <w:rPr>
          <w:szCs w:val="20"/>
        </w:rPr>
        <w:t>307</w:t>
      </w:r>
      <w:r w:rsidRPr="003E71A0">
        <w:rPr>
          <w:szCs w:val="20"/>
        </w:rPr>
        <w:t xml:space="preserve"> </w:t>
      </w:r>
      <w:r>
        <w:rPr>
          <w:szCs w:val="20"/>
        </w:rPr>
        <w:t>15</w:t>
      </w:r>
      <w:r w:rsidRPr="003E71A0">
        <w:rPr>
          <w:szCs w:val="20"/>
        </w:rPr>
        <w:t xml:space="preserve"> </w:t>
      </w:r>
      <w:r>
        <w:rPr>
          <w:szCs w:val="20"/>
        </w:rPr>
        <w:t>26</w:t>
      </w:r>
      <w:r w:rsidRPr="003E71A0">
        <w:rPr>
          <w:szCs w:val="20"/>
        </w:rPr>
        <w:t xml:space="preserve">, E-Mail </w:t>
      </w:r>
      <w:r>
        <w:rPr>
          <w:szCs w:val="20"/>
        </w:rPr>
        <w:t>monique</w:t>
      </w:r>
      <w:r w:rsidRPr="003E71A0">
        <w:rPr>
          <w:szCs w:val="20"/>
        </w:rPr>
        <w:t>.</w:t>
      </w:r>
      <w:r>
        <w:rPr>
          <w:szCs w:val="20"/>
        </w:rPr>
        <w:t>baldinger</w:t>
      </w:r>
      <w:r w:rsidRPr="003E71A0">
        <w:rPr>
          <w:szCs w:val="20"/>
        </w:rPr>
        <w:t xml:space="preserve">@agvs-upsa.ch </w:t>
      </w:r>
    </w:p>
    <w:p w14:paraId="75A70633" w14:textId="77777777" w:rsidR="00F35874" w:rsidRDefault="00F35874" w:rsidP="00F35874">
      <w:pPr>
        <w:spacing w:line="240" w:lineRule="auto"/>
        <w:rPr>
          <w:i/>
          <w:color w:val="000000"/>
          <w:sz w:val="18"/>
          <w:szCs w:val="18"/>
        </w:rPr>
      </w:pPr>
      <w:bookmarkStart w:id="1" w:name="OLE_LINK1"/>
      <w:bookmarkStart w:id="2" w:name="OLE_LINK2"/>
    </w:p>
    <w:p w14:paraId="23A5C9AA" w14:textId="77777777" w:rsidR="00F35874" w:rsidRPr="00135889" w:rsidRDefault="00F35874" w:rsidP="00F35874">
      <w:pPr>
        <w:spacing w:line="220" w:lineRule="atLeast"/>
        <w:jc w:val="left"/>
        <w:rPr>
          <w:rFonts w:cs="Arial"/>
          <w:b/>
          <w:i/>
          <w:iCs/>
          <w:sz w:val="18"/>
          <w:szCs w:val="18"/>
        </w:rPr>
      </w:pPr>
      <w:r w:rsidRPr="00135889">
        <w:rPr>
          <w:rFonts w:cs="Arial"/>
          <w:b/>
          <w:i/>
          <w:iCs/>
          <w:sz w:val="18"/>
          <w:szCs w:val="18"/>
        </w:rPr>
        <w:t>Der Auto Gewerbe Verband Schweiz (AGVS)</w:t>
      </w:r>
    </w:p>
    <w:p w14:paraId="2A365168" w14:textId="77777777" w:rsidR="00F35874" w:rsidRPr="00135889" w:rsidRDefault="00F35874" w:rsidP="00F3587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39 000 Mitarbeitenden in den AGVS-Betrieben – davon um 8500 in der Aus- und Weiterbildung stehende Nachwuchskräfte – verkaufen, warten und reparieren den grössten Teil des Schweizer Fuhrparks mit rund 6 Millionen Fahrzeugen.</w:t>
      </w:r>
    </w:p>
    <w:p w14:paraId="00DDC3AC" w14:textId="77777777" w:rsidR="00F35874" w:rsidRDefault="00F35874" w:rsidP="00F35874">
      <w:pPr>
        <w:spacing w:line="240" w:lineRule="auto"/>
        <w:rPr>
          <w:i/>
          <w:color w:val="000000"/>
          <w:sz w:val="18"/>
          <w:szCs w:val="18"/>
        </w:rPr>
      </w:pPr>
    </w:p>
    <w:bookmarkEnd w:id="1"/>
    <w:bookmarkEnd w:id="2"/>
    <w:p w14:paraId="56A85C7F" w14:textId="77777777" w:rsidR="00F35874" w:rsidRPr="00B14E9A" w:rsidRDefault="00F35874" w:rsidP="00F35874">
      <w:pPr>
        <w:pStyle w:val="fuerFragenkursiv"/>
        <w:spacing w:line="240" w:lineRule="auto"/>
        <w:rPr>
          <w:b/>
          <w:sz w:val="18"/>
        </w:rPr>
      </w:pPr>
      <w:r w:rsidRPr="00B14E9A">
        <w:rPr>
          <w:b/>
          <w:bCs/>
          <w:sz w:val="18"/>
          <w:szCs w:val="22"/>
        </w:rPr>
        <w:t xml:space="preserve">Text zum Download auf </w:t>
      </w:r>
      <w:hyperlink r:id="rId6" w:history="1">
        <w:r w:rsidRPr="007B743D">
          <w:rPr>
            <w:rStyle w:val="Hyperlink"/>
            <w:b/>
            <w:bCs/>
            <w:sz w:val="18"/>
            <w:szCs w:val="22"/>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Pr="00B14E9A">
        <w:rPr>
          <w:b/>
          <w:bCs/>
          <w:sz w:val="18"/>
          <w:szCs w:val="22"/>
        </w:rPr>
        <w:t>»</w:t>
      </w:r>
    </w:p>
    <w:p w14:paraId="13F16B21" w14:textId="77777777" w:rsidR="00173033" w:rsidRDefault="00173033"/>
    <w:sectPr w:rsidR="00173033" w:rsidSect="003B03A0">
      <w:footerReference w:type="default" r:id="rId7"/>
      <w:footerReference w:type="first" r:id="rId8"/>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59C6E" w14:textId="77777777" w:rsidR="00F35874" w:rsidRDefault="00F35874">
      <w:r>
        <w:separator/>
      </w:r>
    </w:p>
  </w:endnote>
  <w:endnote w:type="continuationSeparator" w:id="0">
    <w:p w14:paraId="7F4030B6" w14:textId="77777777" w:rsidR="00F35874" w:rsidRDefault="00F3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5495"/>
      <w:gridCol w:w="3577"/>
    </w:tblGrid>
    <w:tr w:rsidR="00FE69E4" w14:paraId="5DF03E9A" w14:textId="77777777">
      <w:trPr>
        <w:trHeight w:val="160"/>
      </w:trPr>
      <w:tc>
        <w:tcPr>
          <w:tcW w:w="6067" w:type="dxa"/>
          <w:vAlign w:val="bottom"/>
        </w:tcPr>
        <w:p w14:paraId="0F983DAD"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0635E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125C">
            <w:rPr>
              <w:rStyle w:val="Seitenzahl"/>
              <w:noProof/>
            </w:rPr>
            <w:t>1</w:t>
          </w:r>
          <w:r>
            <w:rPr>
              <w:rStyle w:val="Seitenzahl"/>
            </w:rPr>
            <w:fldChar w:fldCharType="end"/>
          </w:r>
        </w:p>
      </w:tc>
      <w:tc>
        <w:tcPr>
          <w:tcW w:w="3969" w:type="dxa"/>
        </w:tcPr>
        <w:p w14:paraId="5E82E0A0" w14:textId="77777777" w:rsidR="00FE69E4" w:rsidRDefault="00FE69E4">
          <w:pPr>
            <w:pStyle w:val="Speicherpfad6pt"/>
            <w:rPr>
              <w:lang w:val="en-GB"/>
            </w:rPr>
          </w:pPr>
        </w:p>
      </w:tc>
    </w:tr>
  </w:tbl>
  <w:p w14:paraId="649E8A09" w14:textId="77777777"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B438" w14:textId="77777777" w:rsidR="00FA06A7" w:rsidRDefault="009F50AC" w:rsidP="000635E0">
    <w:pPr>
      <w:pStyle w:val="Logo"/>
    </w:pPr>
    <w:r w:rsidRPr="00FA06A7">
      <w:rPr>
        <w:noProof/>
      </w:rPr>
      <w:drawing>
        <wp:anchor distT="0" distB="0" distL="114300" distR="114300" simplePos="0" relativeHeight="251663360" behindDoc="1" locked="0" layoutInCell="1" allowOverlap="1" wp14:anchorId="5BDF94D2" wp14:editId="2B5D31EE">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5131AE" wp14:editId="12EBBF39">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14:paraId="45EE92BF" w14:textId="77777777" w:rsidR="00D55DE8" w:rsidRDefault="00D55DE8" w:rsidP="000635E0">
    <w:pPr>
      <w:pStyle w:val="Logo"/>
    </w:pPr>
    <w:r>
      <w:rPr>
        <w:noProof/>
      </w:rPr>
      <w:drawing>
        <wp:anchor distT="0" distB="0" distL="114300" distR="114300" simplePos="0" relativeHeight="251660288" behindDoc="0" locked="1" layoutInCell="1" allowOverlap="1" wp14:anchorId="7913AD78" wp14:editId="02F2C48A">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43E5" w14:textId="77777777" w:rsidR="00F35874" w:rsidRDefault="00F35874">
      <w:r>
        <w:separator/>
      </w:r>
    </w:p>
  </w:footnote>
  <w:footnote w:type="continuationSeparator" w:id="0">
    <w:p w14:paraId="50830487" w14:textId="77777777" w:rsidR="00F35874" w:rsidRDefault="00F3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74"/>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714B1"/>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53C25"/>
    <w:rsid w:val="00462D74"/>
    <w:rsid w:val="00483C1E"/>
    <w:rsid w:val="004A5F9F"/>
    <w:rsid w:val="004B5C49"/>
    <w:rsid w:val="004D20A3"/>
    <w:rsid w:val="004E02F8"/>
    <w:rsid w:val="00504EBA"/>
    <w:rsid w:val="00511F28"/>
    <w:rsid w:val="00520041"/>
    <w:rsid w:val="00530B13"/>
    <w:rsid w:val="00552A13"/>
    <w:rsid w:val="005677AA"/>
    <w:rsid w:val="005702AC"/>
    <w:rsid w:val="00586622"/>
    <w:rsid w:val="00593B8E"/>
    <w:rsid w:val="005B01E8"/>
    <w:rsid w:val="005C286C"/>
    <w:rsid w:val="005C3B1A"/>
    <w:rsid w:val="005D1D75"/>
    <w:rsid w:val="005D4450"/>
    <w:rsid w:val="005D57F6"/>
    <w:rsid w:val="005E5089"/>
    <w:rsid w:val="005F125C"/>
    <w:rsid w:val="00603001"/>
    <w:rsid w:val="006046F2"/>
    <w:rsid w:val="0062686C"/>
    <w:rsid w:val="00633410"/>
    <w:rsid w:val="00651C20"/>
    <w:rsid w:val="006628EE"/>
    <w:rsid w:val="00664423"/>
    <w:rsid w:val="00685AB3"/>
    <w:rsid w:val="00695CF6"/>
    <w:rsid w:val="006B041E"/>
    <w:rsid w:val="006B71CB"/>
    <w:rsid w:val="006C4C0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221A"/>
    <w:rsid w:val="009047D8"/>
    <w:rsid w:val="00904C8B"/>
    <w:rsid w:val="00907E09"/>
    <w:rsid w:val="00913519"/>
    <w:rsid w:val="00932B80"/>
    <w:rsid w:val="009372BA"/>
    <w:rsid w:val="00940716"/>
    <w:rsid w:val="0096703A"/>
    <w:rsid w:val="00970B6F"/>
    <w:rsid w:val="009802AA"/>
    <w:rsid w:val="009E4C91"/>
    <w:rsid w:val="009F50AC"/>
    <w:rsid w:val="009F6DC7"/>
    <w:rsid w:val="00A17AFC"/>
    <w:rsid w:val="00A31F7C"/>
    <w:rsid w:val="00A75BF3"/>
    <w:rsid w:val="00AA72D3"/>
    <w:rsid w:val="00AD0DA0"/>
    <w:rsid w:val="00AD5C43"/>
    <w:rsid w:val="00AF0F31"/>
    <w:rsid w:val="00B0626A"/>
    <w:rsid w:val="00B13050"/>
    <w:rsid w:val="00B377A5"/>
    <w:rsid w:val="00B44CA8"/>
    <w:rsid w:val="00B573A4"/>
    <w:rsid w:val="00B9068C"/>
    <w:rsid w:val="00B92895"/>
    <w:rsid w:val="00BB4156"/>
    <w:rsid w:val="00BC62CD"/>
    <w:rsid w:val="00BE4745"/>
    <w:rsid w:val="00BF1544"/>
    <w:rsid w:val="00BF269D"/>
    <w:rsid w:val="00BF29FE"/>
    <w:rsid w:val="00BF4E78"/>
    <w:rsid w:val="00C1547D"/>
    <w:rsid w:val="00C21DCD"/>
    <w:rsid w:val="00C3222B"/>
    <w:rsid w:val="00C37319"/>
    <w:rsid w:val="00C446AD"/>
    <w:rsid w:val="00C473AA"/>
    <w:rsid w:val="00C530C0"/>
    <w:rsid w:val="00C563E3"/>
    <w:rsid w:val="00C607B3"/>
    <w:rsid w:val="00C62171"/>
    <w:rsid w:val="00C83677"/>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15F7"/>
    <w:rsid w:val="00E56E47"/>
    <w:rsid w:val="00E745B5"/>
    <w:rsid w:val="00E8577D"/>
    <w:rsid w:val="00EB5ED7"/>
    <w:rsid w:val="00EB6EAE"/>
    <w:rsid w:val="00EC0A53"/>
    <w:rsid w:val="00EC0FA0"/>
    <w:rsid w:val="00EC47D3"/>
    <w:rsid w:val="00EC6313"/>
    <w:rsid w:val="00ED138B"/>
    <w:rsid w:val="00EE11B2"/>
    <w:rsid w:val="00EF11B1"/>
    <w:rsid w:val="00EF247A"/>
    <w:rsid w:val="00F22012"/>
    <w:rsid w:val="00F2607D"/>
    <w:rsid w:val="00F26D7B"/>
    <w:rsid w:val="00F35874"/>
    <w:rsid w:val="00F54168"/>
    <w:rsid w:val="00F56D71"/>
    <w:rsid w:val="00F67E7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223A84"/>
  <w15:docId w15:val="{036669C4-F116-46FC-92B1-D880288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5874"/>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F35874"/>
    <w:pPr>
      <w:jc w:val="left"/>
    </w:pPr>
    <w:rPr>
      <w:i/>
      <w:iCs/>
      <w:sz w:val="20"/>
    </w:rPr>
  </w:style>
  <w:style w:type="character" w:styleId="Hyperlink">
    <w:name w:val="Hyperlink"/>
    <w:basedOn w:val="Absatz-Standardschriftart"/>
    <w:rsid w:val="00F35874"/>
    <w:rPr>
      <w:color w:val="0000FF" w:themeColor="hyperlink"/>
      <w:u w:val="single"/>
    </w:rPr>
  </w:style>
  <w:style w:type="character" w:styleId="Kommentarzeichen">
    <w:name w:val="annotation reference"/>
    <w:basedOn w:val="Absatz-Standardschriftart"/>
    <w:semiHidden/>
    <w:unhideWhenUsed/>
    <w:rsid w:val="0090221A"/>
    <w:rPr>
      <w:sz w:val="16"/>
      <w:szCs w:val="16"/>
    </w:rPr>
  </w:style>
  <w:style w:type="paragraph" w:styleId="Kommentartext">
    <w:name w:val="annotation text"/>
    <w:basedOn w:val="Standard"/>
    <w:link w:val="KommentartextZchn"/>
    <w:semiHidden/>
    <w:unhideWhenUsed/>
    <w:rsid w:val="0090221A"/>
    <w:pPr>
      <w:spacing w:line="240" w:lineRule="auto"/>
    </w:pPr>
    <w:rPr>
      <w:sz w:val="20"/>
      <w:szCs w:val="20"/>
    </w:rPr>
  </w:style>
  <w:style w:type="character" w:customStyle="1" w:styleId="KommentartextZchn">
    <w:name w:val="Kommentartext Zchn"/>
    <w:basedOn w:val="Absatz-Standardschriftart"/>
    <w:link w:val="Kommentartext"/>
    <w:semiHidden/>
    <w:rsid w:val="0090221A"/>
    <w:rPr>
      <w:rFonts w:ascii="Arial" w:hAnsi="Arial"/>
    </w:rPr>
  </w:style>
  <w:style w:type="paragraph" w:styleId="Kommentarthema">
    <w:name w:val="annotation subject"/>
    <w:basedOn w:val="Kommentartext"/>
    <w:next w:val="Kommentartext"/>
    <w:link w:val="KommentarthemaZchn"/>
    <w:semiHidden/>
    <w:unhideWhenUsed/>
    <w:rsid w:val="0090221A"/>
    <w:rPr>
      <w:b/>
      <w:bCs/>
    </w:rPr>
  </w:style>
  <w:style w:type="character" w:customStyle="1" w:styleId="KommentarthemaZchn">
    <w:name w:val="Kommentarthema Zchn"/>
    <w:basedOn w:val="KommentartextZchn"/>
    <w:link w:val="Kommentarthema"/>
    <w:semiHidden/>
    <w:rsid w:val="0090221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329</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5</cp:revision>
  <cp:lastPrinted>2017-03-14T06:53:00Z</cp:lastPrinted>
  <dcterms:created xsi:type="dcterms:W3CDTF">2017-03-14T06:48:00Z</dcterms:created>
  <dcterms:modified xsi:type="dcterms:W3CDTF">2017-03-16T16:02:00Z</dcterms:modified>
</cp:coreProperties>
</file>