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F56187" w:rsidTr="00776D5B">
        <w:trPr>
          <w:cantSplit/>
          <w:trHeight w:hRule="exact" w:val="794"/>
        </w:trPr>
        <w:tc>
          <w:tcPr>
            <w:tcW w:w="8505" w:type="dxa"/>
            <w:tcBorders>
              <w:top w:val="nil"/>
              <w:left w:val="nil"/>
              <w:bottom w:val="nil"/>
              <w:right w:val="nil"/>
            </w:tcBorders>
          </w:tcPr>
          <w:p w:rsidR="00F56187" w:rsidRDefault="00F56187" w:rsidP="00776D5B">
            <w:pPr>
              <w:pStyle w:val="11ptbold"/>
              <w:rPr>
                <w:b w:val="0"/>
                <w:caps w:val="0"/>
              </w:rPr>
            </w:pPr>
            <w:r>
              <w:t>Medieninformation</w:t>
            </w:r>
          </w:p>
        </w:tc>
      </w:tr>
      <w:tr w:rsidR="00F56187" w:rsidRPr="006E28DE" w:rsidTr="00776D5B">
        <w:trPr>
          <w:cantSplit/>
          <w:trHeight w:val="320"/>
        </w:trPr>
        <w:tc>
          <w:tcPr>
            <w:tcW w:w="8505" w:type="dxa"/>
            <w:tcBorders>
              <w:top w:val="nil"/>
              <w:left w:val="nil"/>
              <w:bottom w:val="nil"/>
              <w:right w:val="nil"/>
            </w:tcBorders>
          </w:tcPr>
          <w:p w:rsidR="00FB5839" w:rsidRDefault="00FB5839" w:rsidP="00566E37">
            <w:pPr>
              <w:pStyle w:val="Thema"/>
              <w:spacing w:after="120" w:line="240" w:lineRule="auto"/>
              <w:jc w:val="left"/>
              <w:rPr>
                <w:sz w:val="30"/>
                <w:szCs w:val="30"/>
              </w:rPr>
            </w:pPr>
          </w:p>
          <w:p w:rsidR="00F56187" w:rsidRPr="006E28DE" w:rsidRDefault="001B5028" w:rsidP="00566E37">
            <w:pPr>
              <w:pStyle w:val="Thema"/>
              <w:spacing w:after="120" w:line="240" w:lineRule="auto"/>
              <w:jc w:val="left"/>
              <w:rPr>
                <w:sz w:val="30"/>
                <w:szCs w:val="30"/>
              </w:rPr>
            </w:pPr>
            <w:r>
              <w:rPr>
                <w:sz w:val="30"/>
                <w:szCs w:val="30"/>
              </w:rPr>
              <w:t>Die Sicherheit auf den Strassen ist gefährdet</w:t>
            </w:r>
          </w:p>
        </w:tc>
      </w:tr>
      <w:tr w:rsidR="00F56187" w:rsidRPr="00CD74CD" w:rsidTr="00776D5B">
        <w:trPr>
          <w:trHeight w:val="340"/>
        </w:trPr>
        <w:tc>
          <w:tcPr>
            <w:tcW w:w="8505" w:type="dxa"/>
            <w:tcBorders>
              <w:top w:val="nil"/>
              <w:left w:val="nil"/>
              <w:bottom w:val="nil"/>
              <w:right w:val="nil"/>
            </w:tcBorders>
          </w:tcPr>
          <w:p w:rsidR="00F56187" w:rsidRPr="00577E43" w:rsidRDefault="001B5028" w:rsidP="00566E37">
            <w:pPr>
              <w:spacing w:after="480" w:line="240" w:lineRule="exact"/>
              <w:jc w:val="left"/>
              <w:rPr>
                <w:b/>
                <w:bCs/>
                <w:sz w:val="20"/>
                <w:szCs w:val="20"/>
              </w:rPr>
            </w:pPr>
            <w:bookmarkStart w:id="0" w:name="BkmStart" w:colFirst="0" w:colLast="1"/>
            <w:r>
              <w:rPr>
                <w:b/>
                <w:bCs/>
                <w:sz w:val="19"/>
                <w:szCs w:val="19"/>
              </w:rPr>
              <w:t xml:space="preserve">Der Auto Gewerbe Verband Schweiz </w:t>
            </w:r>
            <w:r w:rsidR="00322CAD">
              <w:rPr>
                <w:b/>
                <w:bCs/>
                <w:sz w:val="19"/>
                <w:szCs w:val="19"/>
              </w:rPr>
              <w:t>(</w:t>
            </w:r>
            <w:r>
              <w:rPr>
                <w:b/>
                <w:bCs/>
                <w:sz w:val="19"/>
                <w:szCs w:val="19"/>
              </w:rPr>
              <w:t>AGVS</w:t>
            </w:r>
            <w:r w:rsidR="00322CAD">
              <w:rPr>
                <w:b/>
                <w:bCs/>
                <w:sz w:val="19"/>
                <w:szCs w:val="19"/>
              </w:rPr>
              <w:t>)</w:t>
            </w:r>
            <w:r>
              <w:rPr>
                <w:b/>
                <w:bCs/>
                <w:sz w:val="19"/>
                <w:szCs w:val="19"/>
              </w:rPr>
              <w:t xml:space="preserve"> lehnt die Pläne des Bundesamtes für Strassen </w:t>
            </w:r>
            <w:r w:rsidR="00776D5B">
              <w:rPr>
                <w:b/>
                <w:bCs/>
                <w:sz w:val="19"/>
                <w:szCs w:val="19"/>
              </w:rPr>
              <w:t>(</w:t>
            </w:r>
            <w:r w:rsidR="00322CAD">
              <w:rPr>
                <w:b/>
                <w:bCs/>
                <w:sz w:val="19"/>
                <w:szCs w:val="19"/>
              </w:rPr>
              <w:t>ASTRA</w:t>
            </w:r>
            <w:r w:rsidR="00776D5B">
              <w:rPr>
                <w:b/>
                <w:bCs/>
                <w:sz w:val="19"/>
                <w:szCs w:val="19"/>
              </w:rPr>
              <w:t>)</w:t>
            </w:r>
            <w:r w:rsidR="00322CAD">
              <w:rPr>
                <w:b/>
                <w:bCs/>
                <w:sz w:val="19"/>
                <w:szCs w:val="19"/>
              </w:rPr>
              <w:t xml:space="preserve"> </w:t>
            </w:r>
            <w:r w:rsidR="00FC2387">
              <w:rPr>
                <w:b/>
                <w:bCs/>
                <w:sz w:val="19"/>
                <w:szCs w:val="19"/>
              </w:rPr>
              <w:t xml:space="preserve">für eine Verlängerung der </w:t>
            </w:r>
            <w:r w:rsidR="000623F3">
              <w:rPr>
                <w:b/>
                <w:bCs/>
                <w:sz w:val="19"/>
                <w:szCs w:val="19"/>
              </w:rPr>
              <w:t>MFK-</w:t>
            </w:r>
            <w:r w:rsidR="00FC2387">
              <w:rPr>
                <w:b/>
                <w:bCs/>
                <w:sz w:val="19"/>
                <w:szCs w:val="19"/>
              </w:rPr>
              <w:t xml:space="preserve">Nachprüfintervalle </w:t>
            </w:r>
            <w:r>
              <w:rPr>
                <w:b/>
                <w:bCs/>
                <w:sz w:val="19"/>
                <w:szCs w:val="19"/>
              </w:rPr>
              <w:t>ab</w:t>
            </w:r>
          </w:p>
        </w:tc>
      </w:tr>
      <w:tr w:rsidR="00F56187" w:rsidRPr="00577E43" w:rsidTr="00776D5B">
        <w:trPr>
          <w:trHeight w:val="340"/>
        </w:trPr>
        <w:tc>
          <w:tcPr>
            <w:tcW w:w="8505" w:type="dxa"/>
            <w:tcBorders>
              <w:top w:val="nil"/>
              <w:left w:val="nil"/>
              <w:bottom w:val="nil"/>
              <w:right w:val="nil"/>
            </w:tcBorders>
          </w:tcPr>
          <w:tbl>
            <w:tblPr>
              <w:tblW w:w="8505" w:type="dxa"/>
              <w:tblLayout w:type="fixed"/>
              <w:tblCellMar>
                <w:left w:w="0" w:type="dxa"/>
                <w:right w:w="0" w:type="dxa"/>
              </w:tblCellMar>
              <w:tblLook w:val="0000" w:firstRow="0" w:lastRow="0" w:firstColumn="0" w:lastColumn="0" w:noHBand="0" w:noVBand="0"/>
            </w:tblPr>
            <w:tblGrid>
              <w:gridCol w:w="8505"/>
            </w:tblGrid>
            <w:tr w:rsidR="0076151D" w:rsidRPr="00577E43" w:rsidTr="00776D5B">
              <w:trPr>
                <w:trHeight w:val="709"/>
              </w:trPr>
              <w:tc>
                <w:tcPr>
                  <w:tcW w:w="8505" w:type="dxa"/>
                </w:tcPr>
                <w:bookmarkEnd w:id="0"/>
                <w:p w:rsidR="00573C1A" w:rsidRPr="001B5028" w:rsidRDefault="00573C1A" w:rsidP="00573C1A">
                  <w:pPr>
                    <w:spacing w:line="276" w:lineRule="auto"/>
                    <w:rPr>
                      <w:rFonts w:eastAsia="Calibri"/>
                      <w:b/>
                      <w:i/>
                      <w:sz w:val="19"/>
                      <w:szCs w:val="19"/>
                      <w:lang w:eastAsia="en-US"/>
                    </w:rPr>
                  </w:pPr>
                  <w:r w:rsidRPr="001B5028">
                    <w:rPr>
                      <w:rFonts w:eastAsia="Calibri"/>
                      <w:b/>
                      <w:i/>
                      <w:sz w:val="19"/>
                      <w:szCs w:val="19"/>
                      <w:lang w:eastAsia="en-US"/>
                    </w:rPr>
                    <w:t xml:space="preserve">Bern, </w:t>
                  </w:r>
                  <w:r w:rsidR="001B5028" w:rsidRPr="001B5028">
                    <w:rPr>
                      <w:rFonts w:eastAsia="Calibri"/>
                      <w:b/>
                      <w:i/>
                      <w:sz w:val="19"/>
                      <w:szCs w:val="19"/>
                      <w:lang w:eastAsia="en-US"/>
                    </w:rPr>
                    <w:t>20. Mai 2014</w:t>
                  </w:r>
                  <w:r w:rsidR="001B5028" w:rsidRPr="001B5028">
                    <w:rPr>
                      <w:rFonts w:eastAsia="Calibri"/>
                      <w:b/>
                      <w:sz w:val="19"/>
                      <w:szCs w:val="19"/>
                      <w:lang w:eastAsia="en-US"/>
                    </w:rPr>
                    <w:t xml:space="preserve"> – </w:t>
                  </w:r>
                  <w:r w:rsidR="001B5028" w:rsidRPr="001B5028">
                    <w:rPr>
                      <w:rFonts w:cs="Arial"/>
                      <w:b/>
                      <w:sz w:val="19"/>
                      <w:szCs w:val="19"/>
                    </w:rPr>
                    <w:t>Der Auto</w:t>
                  </w:r>
                  <w:r w:rsidR="00C01390">
                    <w:rPr>
                      <w:rFonts w:cs="Arial"/>
                      <w:b/>
                      <w:sz w:val="19"/>
                      <w:szCs w:val="19"/>
                    </w:rPr>
                    <w:t xml:space="preserve"> G</w:t>
                  </w:r>
                  <w:r w:rsidR="001B5028" w:rsidRPr="001B5028">
                    <w:rPr>
                      <w:rFonts w:cs="Arial"/>
                      <w:b/>
                      <w:sz w:val="19"/>
                      <w:szCs w:val="19"/>
                    </w:rPr>
                    <w:t xml:space="preserve">ewerbe Verband Schweiz </w:t>
                  </w:r>
                  <w:r w:rsidR="00322CAD">
                    <w:rPr>
                      <w:rFonts w:cs="Arial"/>
                      <w:b/>
                      <w:sz w:val="19"/>
                      <w:szCs w:val="19"/>
                    </w:rPr>
                    <w:t>(</w:t>
                  </w:r>
                  <w:r w:rsidR="001B5028" w:rsidRPr="001B5028">
                    <w:rPr>
                      <w:rFonts w:cs="Arial"/>
                      <w:b/>
                      <w:sz w:val="19"/>
                      <w:szCs w:val="19"/>
                    </w:rPr>
                    <w:t>AGVS</w:t>
                  </w:r>
                  <w:r w:rsidR="00322CAD">
                    <w:rPr>
                      <w:rFonts w:cs="Arial"/>
                      <w:b/>
                      <w:sz w:val="19"/>
                      <w:szCs w:val="19"/>
                    </w:rPr>
                    <w:t>)</w:t>
                  </w:r>
                  <w:r w:rsidR="001B5028" w:rsidRPr="001B5028">
                    <w:rPr>
                      <w:rFonts w:cs="Arial"/>
                      <w:b/>
                      <w:sz w:val="19"/>
                      <w:szCs w:val="19"/>
                    </w:rPr>
                    <w:t xml:space="preserve"> lehnt die vom Bundesamt für Strassen </w:t>
                  </w:r>
                  <w:r w:rsidR="00776D5B">
                    <w:rPr>
                      <w:rFonts w:cs="Arial"/>
                      <w:b/>
                      <w:sz w:val="19"/>
                      <w:szCs w:val="19"/>
                    </w:rPr>
                    <w:t>(</w:t>
                  </w:r>
                  <w:r w:rsidR="00322CAD">
                    <w:rPr>
                      <w:rFonts w:cs="Arial"/>
                      <w:b/>
                      <w:sz w:val="19"/>
                      <w:szCs w:val="19"/>
                    </w:rPr>
                    <w:t>ASTRA</w:t>
                  </w:r>
                  <w:r w:rsidR="00776D5B">
                    <w:rPr>
                      <w:rFonts w:cs="Arial"/>
                      <w:b/>
                      <w:sz w:val="19"/>
                      <w:szCs w:val="19"/>
                    </w:rPr>
                    <w:t>)</w:t>
                  </w:r>
                  <w:r w:rsidR="00322CAD">
                    <w:rPr>
                      <w:rFonts w:cs="Arial"/>
                      <w:b/>
                      <w:sz w:val="19"/>
                      <w:szCs w:val="19"/>
                    </w:rPr>
                    <w:t xml:space="preserve"> </w:t>
                  </w:r>
                  <w:r w:rsidR="001B5028" w:rsidRPr="001B5028">
                    <w:rPr>
                      <w:rFonts w:cs="Arial"/>
                      <w:b/>
                      <w:sz w:val="19"/>
                      <w:szCs w:val="19"/>
                    </w:rPr>
                    <w:t xml:space="preserve">geplante Verlängerung der </w:t>
                  </w:r>
                  <w:r w:rsidR="00322CAD">
                    <w:rPr>
                      <w:rFonts w:cs="Arial"/>
                      <w:b/>
                      <w:sz w:val="19"/>
                      <w:szCs w:val="19"/>
                    </w:rPr>
                    <w:t>Nachprüfi</w:t>
                  </w:r>
                  <w:r w:rsidR="001B5028" w:rsidRPr="001B5028">
                    <w:rPr>
                      <w:rFonts w:cs="Arial"/>
                      <w:b/>
                      <w:sz w:val="19"/>
                      <w:szCs w:val="19"/>
                    </w:rPr>
                    <w:t xml:space="preserve">ntervalle ab. Auf </w:t>
                  </w:r>
                  <w:r w:rsidR="00850BFA">
                    <w:rPr>
                      <w:rFonts w:cs="Arial"/>
                      <w:b/>
                      <w:sz w:val="19"/>
                      <w:szCs w:val="19"/>
                    </w:rPr>
                    <w:t xml:space="preserve">der </w:t>
                  </w:r>
                  <w:r w:rsidR="001B5028" w:rsidRPr="001B5028">
                    <w:rPr>
                      <w:rFonts w:cs="Arial"/>
                      <w:b/>
                      <w:sz w:val="19"/>
                      <w:szCs w:val="19"/>
                    </w:rPr>
                    <w:t xml:space="preserve">Basis von unabhängigen Studien kommt </w:t>
                  </w:r>
                  <w:r w:rsidR="00850BFA">
                    <w:rPr>
                      <w:rFonts w:cs="Arial"/>
                      <w:b/>
                      <w:sz w:val="19"/>
                      <w:szCs w:val="19"/>
                    </w:rPr>
                    <w:t>der Verband</w:t>
                  </w:r>
                  <w:r w:rsidR="001B5028" w:rsidRPr="001B5028">
                    <w:rPr>
                      <w:rFonts w:cs="Arial"/>
                      <w:b/>
                      <w:sz w:val="19"/>
                      <w:szCs w:val="19"/>
                    </w:rPr>
                    <w:t xml:space="preserve"> zum Schluss, dass eine </w:t>
                  </w:r>
                  <w:r w:rsidR="00322CAD">
                    <w:rPr>
                      <w:rFonts w:cs="Arial"/>
                      <w:b/>
                      <w:sz w:val="19"/>
                      <w:szCs w:val="19"/>
                    </w:rPr>
                    <w:t>Intervall-</w:t>
                  </w:r>
                  <w:r w:rsidR="001B5028" w:rsidRPr="001B5028">
                    <w:rPr>
                      <w:rFonts w:cs="Arial"/>
                      <w:b/>
                      <w:sz w:val="19"/>
                      <w:szCs w:val="19"/>
                    </w:rPr>
                    <w:t xml:space="preserve">Verlängerung </w:t>
                  </w:r>
                  <w:r w:rsidR="00E333C4">
                    <w:rPr>
                      <w:rFonts w:cs="Arial"/>
                      <w:b/>
                      <w:sz w:val="19"/>
                      <w:szCs w:val="19"/>
                    </w:rPr>
                    <w:t xml:space="preserve">wegen nicht rechtzeitig behobenen Mängeln an den Fahrzeugen </w:t>
                  </w:r>
                  <w:r w:rsidR="001B5028" w:rsidRPr="001B5028">
                    <w:rPr>
                      <w:rFonts w:cs="Arial"/>
                      <w:b/>
                      <w:sz w:val="19"/>
                      <w:szCs w:val="19"/>
                    </w:rPr>
                    <w:t xml:space="preserve">die Sicherheit auf den Schweizer Strassen </w:t>
                  </w:r>
                  <w:r w:rsidR="00850BFA">
                    <w:rPr>
                      <w:rFonts w:cs="Arial"/>
                      <w:b/>
                      <w:sz w:val="19"/>
                      <w:szCs w:val="19"/>
                    </w:rPr>
                    <w:t xml:space="preserve">spürbar </w:t>
                  </w:r>
                  <w:r w:rsidR="001B5028" w:rsidRPr="001B5028">
                    <w:rPr>
                      <w:rFonts w:cs="Arial"/>
                      <w:b/>
                      <w:sz w:val="19"/>
                      <w:szCs w:val="19"/>
                    </w:rPr>
                    <w:t xml:space="preserve">gefährdet. </w:t>
                  </w:r>
                  <w:r w:rsidR="00850BFA">
                    <w:rPr>
                      <w:rFonts w:cs="Arial"/>
                      <w:b/>
                      <w:sz w:val="19"/>
                      <w:szCs w:val="19"/>
                    </w:rPr>
                    <w:t>Eine</w:t>
                  </w:r>
                  <w:r w:rsidR="001B5028" w:rsidRPr="001B5028">
                    <w:rPr>
                      <w:rFonts w:cs="Arial"/>
                      <w:b/>
                      <w:sz w:val="19"/>
                      <w:szCs w:val="19"/>
                    </w:rPr>
                    <w:t xml:space="preserve"> Verlängerung ist </w:t>
                  </w:r>
                  <w:r w:rsidR="00776D5B">
                    <w:rPr>
                      <w:rFonts w:cs="Arial"/>
                      <w:b/>
                      <w:sz w:val="19"/>
                      <w:szCs w:val="19"/>
                    </w:rPr>
                    <w:t xml:space="preserve">aus Sicht der Schweizer Garagisten </w:t>
                  </w:r>
                  <w:r w:rsidR="001B5028" w:rsidRPr="001B5028">
                    <w:rPr>
                      <w:rFonts w:cs="Arial"/>
                      <w:b/>
                      <w:sz w:val="19"/>
                      <w:szCs w:val="19"/>
                    </w:rPr>
                    <w:t xml:space="preserve">auch </w:t>
                  </w:r>
                  <w:r w:rsidR="009A4403">
                    <w:rPr>
                      <w:rFonts w:cs="Arial"/>
                      <w:b/>
                      <w:sz w:val="19"/>
                      <w:szCs w:val="19"/>
                    </w:rPr>
                    <w:t xml:space="preserve">deshalb nicht vertretbar, weil sich der Bund in unhaltbare Widersprüche verstricken würde. </w:t>
                  </w:r>
                </w:p>
                <w:p w:rsidR="00573C1A" w:rsidRDefault="00573C1A" w:rsidP="00573C1A">
                  <w:pPr>
                    <w:spacing w:line="276" w:lineRule="auto"/>
                    <w:rPr>
                      <w:sz w:val="19"/>
                      <w:szCs w:val="19"/>
                    </w:rPr>
                  </w:pPr>
                </w:p>
                <w:p w:rsidR="0076151D" w:rsidRPr="001B5028" w:rsidRDefault="001B5028" w:rsidP="00573C1A">
                  <w:pPr>
                    <w:tabs>
                      <w:tab w:val="left" w:pos="284"/>
                      <w:tab w:val="left" w:pos="7938"/>
                    </w:tabs>
                    <w:spacing w:after="60" w:line="276" w:lineRule="auto"/>
                    <w:rPr>
                      <w:rFonts w:eastAsia="Calibri"/>
                      <w:sz w:val="19"/>
                      <w:szCs w:val="19"/>
                      <w:lang w:eastAsia="en-US"/>
                    </w:rPr>
                  </w:pPr>
                  <w:r w:rsidRPr="001B5028">
                    <w:rPr>
                      <w:rFonts w:cs="Arial"/>
                      <w:sz w:val="19"/>
                      <w:szCs w:val="19"/>
                    </w:rPr>
                    <w:t xml:space="preserve">Das zum Departement UVEK von Bundesrätin Doris </w:t>
                  </w:r>
                  <w:proofErr w:type="spellStart"/>
                  <w:r w:rsidRPr="001B5028">
                    <w:rPr>
                      <w:rFonts w:cs="Arial"/>
                      <w:sz w:val="19"/>
                      <w:szCs w:val="19"/>
                    </w:rPr>
                    <w:t>Leuthard</w:t>
                  </w:r>
                  <w:proofErr w:type="spellEnd"/>
                  <w:r w:rsidRPr="001B5028">
                    <w:rPr>
                      <w:rFonts w:cs="Arial"/>
                      <w:sz w:val="19"/>
                      <w:szCs w:val="19"/>
                    </w:rPr>
                    <w:t xml:space="preserve"> gehörende Bundesamt für Strassen </w:t>
                  </w:r>
                  <w:r w:rsidR="00776D5B">
                    <w:rPr>
                      <w:rFonts w:cs="Arial"/>
                      <w:sz w:val="19"/>
                      <w:szCs w:val="19"/>
                    </w:rPr>
                    <w:t>(</w:t>
                  </w:r>
                  <w:r w:rsidRPr="001B5028">
                    <w:rPr>
                      <w:rFonts w:cs="Arial"/>
                      <w:sz w:val="19"/>
                      <w:szCs w:val="19"/>
                    </w:rPr>
                    <w:t>ASTRA</w:t>
                  </w:r>
                  <w:r w:rsidR="00776D5B">
                    <w:rPr>
                      <w:rFonts w:cs="Arial"/>
                      <w:sz w:val="19"/>
                      <w:szCs w:val="19"/>
                    </w:rPr>
                    <w:t>)</w:t>
                  </w:r>
                  <w:r w:rsidRPr="001B5028">
                    <w:rPr>
                      <w:rFonts w:cs="Arial"/>
                      <w:sz w:val="19"/>
                      <w:szCs w:val="19"/>
                    </w:rPr>
                    <w:t xml:space="preserve"> plant eine Verlängerung der Nachprüfintervalle für </w:t>
                  </w:r>
                  <w:r w:rsidR="00B81804">
                    <w:rPr>
                      <w:rFonts w:cs="Arial"/>
                      <w:sz w:val="19"/>
                      <w:szCs w:val="19"/>
                    </w:rPr>
                    <w:t>Personenwagen und Motorräder</w:t>
                  </w:r>
                  <w:r w:rsidRPr="001B5028">
                    <w:rPr>
                      <w:rFonts w:cs="Arial"/>
                      <w:sz w:val="19"/>
                      <w:szCs w:val="19"/>
                    </w:rPr>
                    <w:t xml:space="preserve">. Die Motorfahrzeugkontrollintervalle sollen von heute 4-3-2-2 </w:t>
                  </w:r>
                  <w:r w:rsidR="00776D5B">
                    <w:rPr>
                      <w:rFonts w:cs="Arial"/>
                      <w:sz w:val="19"/>
                      <w:szCs w:val="19"/>
                    </w:rPr>
                    <w:t xml:space="preserve">Jahre </w:t>
                  </w:r>
                  <w:r w:rsidRPr="001B5028">
                    <w:rPr>
                      <w:rFonts w:cs="Arial"/>
                      <w:sz w:val="19"/>
                      <w:szCs w:val="19"/>
                    </w:rPr>
                    <w:t>auf neu 6-3-2-2 verlängert werden. Die Anhörung zu den entsprechenden Verordnungsänderungen dauert bis zum 4. Juli 2014</w:t>
                  </w:r>
                  <w:r w:rsidR="00482790">
                    <w:rPr>
                      <w:rFonts w:cs="Arial"/>
                      <w:sz w:val="19"/>
                      <w:szCs w:val="19"/>
                    </w:rPr>
                    <w:t>.</w:t>
                  </w:r>
                </w:p>
                <w:p w:rsidR="0076151D" w:rsidRPr="00482790" w:rsidRDefault="0076151D" w:rsidP="00482790">
                  <w:pPr>
                    <w:tabs>
                      <w:tab w:val="left" w:pos="284"/>
                      <w:tab w:val="left" w:pos="7938"/>
                    </w:tabs>
                    <w:spacing w:after="60" w:line="276" w:lineRule="auto"/>
                    <w:rPr>
                      <w:rFonts w:eastAsia="Calibri"/>
                      <w:sz w:val="19"/>
                      <w:szCs w:val="19"/>
                      <w:lang w:eastAsia="en-US"/>
                    </w:rPr>
                  </w:pPr>
                </w:p>
                <w:p w:rsidR="00482790" w:rsidRDefault="00482790" w:rsidP="00482790">
                  <w:pPr>
                    <w:spacing w:after="60" w:line="276" w:lineRule="auto"/>
                    <w:rPr>
                      <w:rFonts w:cs="Arial"/>
                      <w:sz w:val="19"/>
                      <w:szCs w:val="19"/>
                    </w:rPr>
                  </w:pPr>
                  <w:r w:rsidRPr="00482790">
                    <w:rPr>
                      <w:rFonts w:cs="Arial"/>
                      <w:sz w:val="19"/>
                      <w:szCs w:val="19"/>
                    </w:rPr>
                    <w:t xml:space="preserve">Als </w:t>
                  </w:r>
                  <w:r w:rsidR="00776D5B">
                    <w:rPr>
                      <w:rFonts w:cs="Arial"/>
                      <w:sz w:val="19"/>
                      <w:szCs w:val="19"/>
                    </w:rPr>
                    <w:t>Interessenvertreter</w:t>
                  </w:r>
                  <w:r w:rsidR="00776D5B" w:rsidRPr="00482790">
                    <w:rPr>
                      <w:rFonts w:cs="Arial"/>
                      <w:sz w:val="19"/>
                      <w:szCs w:val="19"/>
                    </w:rPr>
                    <w:t xml:space="preserve"> </w:t>
                  </w:r>
                  <w:r w:rsidRPr="00482790">
                    <w:rPr>
                      <w:rFonts w:cs="Arial"/>
                      <w:sz w:val="19"/>
                      <w:szCs w:val="19"/>
                    </w:rPr>
                    <w:t xml:space="preserve">der Schweizer Automobilisten </w:t>
                  </w:r>
                  <w:r w:rsidR="009A4403">
                    <w:rPr>
                      <w:rFonts w:cs="Arial"/>
                      <w:sz w:val="19"/>
                      <w:szCs w:val="19"/>
                    </w:rPr>
                    <w:t xml:space="preserve">auch </w:t>
                  </w:r>
                  <w:r w:rsidR="00322CAD" w:rsidRPr="00482790">
                    <w:rPr>
                      <w:rFonts w:cs="Arial"/>
                      <w:sz w:val="19"/>
                      <w:szCs w:val="19"/>
                    </w:rPr>
                    <w:t xml:space="preserve">in Sachen Sicherheit </w:t>
                  </w:r>
                  <w:r w:rsidRPr="00482790">
                    <w:rPr>
                      <w:rFonts w:cs="Arial"/>
                      <w:sz w:val="19"/>
                      <w:szCs w:val="19"/>
                    </w:rPr>
                    <w:t xml:space="preserve">hat sich der Auto Gewerbe Verband Schweiz (AGVS) </w:t>
                  </w:r>
                  <w:r w:rsidR="00850BFA">
                    <w:rPr>
                      <w:rFonts w:cs="Arial"/>
                      <w:sz w:val="19"/>
                      <w:szCs w:val="19"/>
                    </w:rPr>
                    <w:t xml:space="preserve">zusammen mit führenden </w:t>
                  </w:r>
                  <w:r w:rsidRPr="00482790">
                    <w:rPr>
                      <w:rFonts w:cs="Arial"/>
                      <w:sz w:val="19"/>
                      <w:szCs w:val="19"/>
                    </w:rPr>
                    <w:t>Sicherheits</w:t>
                  </w:r>
                  <w:r w:rsidR="00850BFA">
                    <w:rPr>
                      <w:rFonts w:cs="Arial"/>
                      <w:sz w:val="19"/>
                      <w:szCs w:val="19"/>
                    </w:rPr>
                    <w:t>- und Umwelt</w:t>
                  </w:r>
                  <w:r w:rsidRPr="00482790">
                    <w:rPr>
                      <w:rFonts w:cs="Arial"/>
                      <w:sz w:val="19"/>
                      <w:szCs w:val="19"/>
                    </w:rPr>
                    <w:t xml:space="preserve">fachleuten intensiv mit </w:t>
                  </w:r>
                  <w:r w:rsidR="00850BFA">
                    <w:rPr>
                      <w:rFonts w:cs="Arial"/>
                      <w:sz w:val="19"/>
                      <w:szCs w:val="19"/>
                    </w:rPr>
                    <w:t>der Materie auseinander gesetzt. Das eindeutige Ergebnis: Eine Verlängerung ist</w:t>
                  </w:r>
                  <w:r w:rsidRPr="00482790">
                    <w:rPr>
                      <w:rFonts w:cs="Arial"/>
                      <w:sz w:val="19"/>
                      <w:szCs w:val="19"/>
                    </w:rPr>
                    <w:t xml:space="preserve"> </w:t>
                  </w:r>
                  <w:r w:rsidR="009A4403">
                    <w:rPr>
                      <w:rFonts w:cs="Arial"/>
                      <w:sz w:val="19"/>
                      <w:szCs w:val="19"/>
                    </w:rPr>
                    <w:t>widersprüchlich</w:t>
                  </w:r>
                  <w:r w:rsidR="00940C3A">
                    <w:rPr>
                      <w:rFonts w:cs="Arial"/>
                      <w:sz w:val="19"/>
                      <w:szCs w:val="19"/>
                    </w:rPr>
                    <w:t xml:space="preserve"> und</w:t>
                  </w:r>
                  <w:r w:rsidRPr="00482790">
                    <w:rPr>
                      <w:rFonts w:cs="Arial"/>
                      <w:sz w:val="19"/>
                      <w:szCs w:val="19"/>
                    </w:rPr>
                    <w:t xml:space="preserve"> </w:t>
                  </w:r>
                  <w:r w:rsidR="00850BFA">
                    <w:rPr>
                      <w:rFonts w:cs="Arial"/>
                      <w:sz w:val="19"/>
                      <w:szCs w:val="19"/>
                    </w:rPr>
                    <w:t xml:space="preserve">aufgrund des erhöhten Risikos für die Verkehrsteilnehmer </w:t>
                  </w:r>
                  <w:r w:rsidRPr="00482790">
                    <w:rPr>
                      <w:rFonts w:cs="Arial"/>
                      <w:sz w:val="19"/>
                      <w:szCs w:val="19"/>
                    </w:rPr>
                    <w:t>verantwortungslos. Die Gründe dafür hat der AGVS an einer Medienkonferenz in Bern dargelegt. Sie zeigen:</w:t>
                  </w:r>
                </w:p>
                <w:p w:rsidR="00482790" w:rsidRPr="00482790" w:rsidRDefault="00482790" w:rsidP="00482790">
                  <w:pPr>
                    <w:spacing w:line="276" w:lineRule="auto"/>
                    <w:rPr>
                      <w:rFonts w:cs="Arial"/>
                      <w:sz w:val="19"/>
                      <w:szCs w:val="19"/>
                    </w:rPr>
                  </w:pPr>
                </w:p>
                <w:p w:rsidR="00482790" w:rsidRPr="00482790" w:rsidRDefault="00482790" w:rsidP="00E42F5F">
                  <w:pPr>
                    <w:pStyle w:val="Listenabsatz"/>
                    <w:numPr>
                      <w:ilvl w:val="0"/>
                      <w:numId w:val="6"/>
                    </w:numPr>
                    <w:spacing w:after="60"/>
                    <w:jc w:val="both"/>
                    <w:rPr>
                      <w:rFonts w:ascii="Arial" w:hAnsi="Arial" w:cs="Arial"/>
                      <w:sz w:val="19"/>
                      <w:szCs w:val="19"/>
                    </w:rPr>
                  </w:pPr>
                  <w:r w:rsidRPr="00482790">
                    <w:rPr>
                      <w:rFonts w:ascii="Arial" w:hAnsi="Arial" w:cs="Arial"/>
                      <w:b/>
                      <w:sz w:val="19"/>
                      <w:szCs w:val="19"/>
                    </w:rPr>
                    <w:t>dass die Argumente des ASTRA, die für eine Verlängerung sprechen, nicht stichhaltig sind,</w:t>
                  </w:r>
                  <w:r w:rsidRPr="00482790">
                    <w:rPr>
                      <w:rFonts w:ascii="Arial" w:hAnsi="Arial" w:cs="Arial"/>
                      <w:sz w:val="19"/>
                      <w:szCs w:val="19"/>
                    </w:rPr>
                    <w:t xml:space="preserve"> weil der technische Fortschritt nicht darüber hinweg täuschen darf, </w:t>
                  </w:r>
                  <w:r w:rsidR="009A4403">
                    <w:rPr>
                      <w:rFonts w:ascii="Arial" w:hAnsi="Arial" w:cs="Arial"/>
                      <w:sz w:val="19"/>
                      <w:szCs w:val="19"/>
                    </w:rPr>
                    <w:t xml:space="preserve">dass auch bei modernen Fahrzeugen die äusserst sicherheitsrelevanten Fahrwerkskomponenten </w:t>
                  </w:r>
                  <w:r w:rsidR="00D61508">
                    <w:rPr>
                      <w:rFonts w:ascii="Arial" w:hAnsi="Arial" w:cs="Arial"/>
                      <w:sz w:val="19"/>
                      <w:szCs w:val="19"/>
                    </w:rPr>
                    <w:t>mechanischem Verschleiss ausgesetzt sind und daher regelmässig gewartet werden müssen.</w:t>
                  </w:r>
                  <w:r w:rsidR="009A4403">
                    <w:rPr>
                      <w:rFonts w:ascii="Arial" w:hAnsi="Arial" w:cs="Arial"/>
                      <w:sz w:val="19"/>
                      <w:szCs w:val="19"/>
                    </w:rPr>
                    <w:t xml:space="preserve"> D</w:t>
                  </w:r>
                  <w:r w:rsidRPr="00482790">
                    <w:rPr>
                      <w:rFonts w:ascii="Arial" w:hAnsi="Arial" w:cs="Arial"/>
                      <w:sz w:val="19"/>
                      <w:szCs w:val="19"/>
                    </w:rPr>
                    <w:t>ie heutigen Autos sind komplexer und damit aber auch anfälliger für Mängel.</w:t>
                  </w:r>
                </w:p>
                <w:p w:rsidR="00482790" w:rsidRPr="00482790" w:rsidRDefault="00482790" w:rsidP="00482790">
                  <w:pPr>
                    <w:pStyle w:val="Listenabsatz"/>
                    <w:spacing w:after="60"/>
                    <w:rPr>
                      <w:rFonts w:ascii="Arial" w:hAnsi="Arial" w:cs="Arial"/>
                      <w:sz w:val="19"/>
                      <w:szCs w:val="19"/>
                    </w:rPr>
                  </w:pPr>
                </w:p>
                <w:p w:rsidR="00482790" w:rsidRDefault="00482790" w:rsidP="00E42F5F">
                  <w:pPr>
                    <w:pStyle w:val="Listenabsatz"/>
                    <w:numPr>
                      <w:ilvl w:val="0"/>
                      <w:numId w:val="6"/>
                    </w:numPr>
                    <w:spacing w:after="60"/>
                    <w:jc w:val="both"/>
                    <w:rPr>
                      <w:rFonts w:ascii="Arial" w:hAnsi="Arial" w:cs="Arial"/>
                      <w:sz w:val="19"/>
                      <w:szCs w:val="19"/>
                    </w:rPr>
                  </w:pPr>
                  <w:r w:rsidRPr="00482790">
                    <w:rPr>
                      <w:rFonts w:ascii="Arial" w:hAnsi="Arial" w:cs="Arial"/>
                      <w:b/>
                      <w:sz w:val="19"/>
                      <w:szCs w:val="19"/>
                    </w:rPr>
                    <w:t>wie stark die Sicherheit auf den Schweizer Strassen durch eine Verlängerung gefährdet wird,</w:t>
                  </w:r>
                  <w:r w:rsidRPr="00482790">
                    <w:rPr>
                      <w:rFonts w:ascii="Arial" w:hAnsi="Arial" w:cs="Arial"/>
                      <w:sz w:val="19"/>
                      <w:szCs w:val="19"/>
                    </w:rPr>
                    <w:t xml:space="preserve"> weil nicht rechtzeitig behobene Mängel an Fahrzeugen zu Pannen, Unfällen und Staus führen und damit unnötige gesellschaftliche, volkswirtschaftliche, sicherheits- und umweltrelevante Schäden verursachen.</w:t>
                  </w:r>
                </w:p>
                <w:p w:rsidR="00482790" w:rsidRPr="00482790" w:rsidRDefault="00482790" w:rsidP="00482790">
                  <w:pPr>
                    <w:pStyle w:val="Listenabsatz"/>
                    <w:rPr>
                      <w:rFonts w:ascii="Arial" w:hAnsi="Arial" w:cs="Arial"/>
                      <w:sz w:val="19"/>
                      <w:szCs w:val="19"/>
                    </w:rPr>
                  </w:pPr>
                </w:p>
                <w:p w:rsidR="00482790" w:rsidRDefault="00482790" w:rsidP="00E42F5F">
                  <w:pPr>
                    <w:pStyle w:val="Listenabsatz"/>
                    <w:numPr>
                      <w:ilvl w:val="0"/>
                      <w:numId w:val="6"/>
                    </w:numPr>
                    <w:spacing w:after="60"/>
                    <w:jc w:val="both"/>
                    <w:rPr>
                      <w:rFonts w:ascii="Arial" w:hAnsi="Arial" w:cs="Arial"/>
                      <w:sz w:val="19"/>
                      <w:szCs w:val="19"/>
                    </w:rPr>
                  </w:pPr>
                  <w:r w:rsidRPr="00482790">
                    <w:rPr>
                      <w:rFonts w:ascii="Arial" w:hAnsi="Arial" w:cs="Arial"/>
                      <w:b/>
                      <w:sz w:val="19"/>
                      <w:szCs w:val="19"/>
                    </w:rPr>
                    <w:t>wie stark sich Bundesrat und Parlament mit einem solchen Schritt in Widersprüche verstricken,</w:t>
                  </w:r>
                  <w:r w:rsidRPr="00482790">
                    <w:rPr>
                      <w:rFonts w:ascii="Arial" w:hAnsi="Arial" w:cs="Arial"/>
                      <w:sz w:val="19"/>
                      <w:szCs w:val="19"/>
                    </w:rPr>
                    <w:t xml:space="preserve"> weil eine Verlängerung der MFK-Intervalle diametral zum </w:t>
                  </w:r>
                  <w:proofErr w:type="spellStart"/>
                  <w:r w:rsidRPr="00482790">
                    <w:rPr>
                      <w:rFonts w:ascii="Arial" w:hAnsi="Arial" w:cs="Arial"/>
                      <w:sz w:val="19"/>
                      <w:szCs w:val="19"/>
                    </w:rPr>
                    <w:t>bundesrätlichen</w:t>
                  </w:r>
                  <w:proofErr w:type="spellEnd"/>
                  <w:r w:rsidRPr="00482790">
                    <w:rPr>
                      <w:rFonts w:ascii="Arial" w:hAnsi="Arial" w:cs="Arial"/>
                      <w:sz w:val="19"/>
                      <w:szCs w:val="19"/>
                    </w:rPr>
                    <w:t xml:space="preserve"> Sicherheitsprogramm „Via </w:t>
                  </w:r>
                  <w:proofErr w:type="spellStart"/>
                  <w:r w:rsidRPr="00482790">
                    <w:rPr>
                      <w:rFonts w:ascii="Arial" w:hAnsi="Arial" w:cs="Arial"/>
                      <w:sz w:val="19"/>
                      <w:szCs w:val="19"/>
                    </w:rPr>
                    <w:t>sicura</w:t>
                  </w:r>
                  <w:proofErr w:type="spellEnd"/>
                  <w:r w:rsidRPr="00482790">
                    <w:rPr>
                      <w:rFonts w:ascii="Arial" w:hAnsi="Arial" w:cs="Arial"/>
                      <w:sz w:val="19"/>
                      <w:szCs w:val="19"/>
                    </w:rPr>
                    <w:t>“ steht und damit klar gegen den Grundsatz des öffentlichen Interesses verstösst.</w:t>
                  </w:r>
                </w:p>
                <w:p w:rsidR="00482790" w:rsidRPr="00482790" w:rsidRDefault="00482790" w:rsidP="00482790">
                  <w:pPr>
                    <w:pStyle w:val="Listenabsatz"/>
                    <w:rPr>
                      <w:rFonts w:ascii="Arial" w:hAnsi="Arial" w:cs="Arial"/>
                      <w:sz w:val="19"/>
                      <w:szCs w:val="19"/>
                    </w:rPr>
                  </w:pPr>
                </w:p>
                <w:p w:rsidR="00482790" w:rsidRPr="00482790" w:rsidRDefault="00482790" w:rsidP="00E42F5F">
                  <w:pPr>
                    <w:pStyle w:val="Listenabsatz"/>
                    <w:numPr>
                      <w:ilvl w:val="0"/>
                      <w:numId w:val="6"/>
                    </w:numPr>
                    <w:spacing w:after="60"/>
                    <w:jc w:val="both"/>
                    <w:rPr>
                      <w:rFonts w:ascii="Arial" w:hAnsi="Arial" w:cs="Arial"/>
                      <w:sz w:val="19"/>
                      <w:szCs w:val="19"/>
                    </w:rPr>
                  </w:pPr>
                  <w:r w:rsidRPr="00482790">
                    <w:rPr>
                      <w:rFonts w:ascii="Arial" w:hAnsi="Arial" w:cs="Arial"/>
                      <w:b/>
                      <w:sz w:val="19"/>
                      <w:szCs w:val="19"/>
                    </w:rPr>
                    <w:t>wie gross die präventive Wirkung der heutigen MFK-Intervalle ist,</w:t>
                  </w:r>
                  <w:r w:rsidRPr="00482790">
                    <w:rPr>
                      <w:rFonts w:ascii="Arial" w:hAnsi="Arial" w:cs="Arial"/>
                      <w:sz w:val="19"/>
                      <w:szCs w:val="19"/>
                    </w:rPr>
                    <w:t xml:space="preserve"> weil kurze MFK-Intervalle massgeblich zu einer Reduktion von erhebli</w:t>
                  </w:r>
                  <w:r w:rsidR="00322CAD">
                    <w:rPr>
                      <w:rFonts w:ascii="Arial" w:hAnsi="Arial" w:cs="Arial"/>
                      <w:sz w:val="19"/>
                      <w:szCs w:val="19"/>
                    </w:rPr>
                    <w:t>chen Mängeln an Fahrzeugen führen</w:t>
                  </w:r>
                  <w:r>
                    <w:rPr>
                      <w:rFonts w:ascii="Arial" w:hAnsi="Arial" w:cs="Arial"/>
                      <w:sz w:val="19"/>
                      <w:szCs w:val="19"/>
                    </w:rPr>
                    <w:t>.</w:t>
                  </w:r>
                </w:p>
                <w:p w:rsidR="00C3582B" w:rsidRDefault="00C3582B" w:rsidP="00CF684D">
                  <w:pPr>
                    <w:spacing w:after="60" w:line="276" w:lineRule="auto"/>
                    <w:rPr>
                      <w:rFonts w:cs="Arial"/>
                      <w:sz w:val="19"/>
                      <w:szCs w:val="19"/>
                    </w:rPr>
                  </w:pPr>
                </w:p>
                <w:p w:rsidR="00482790" w:rsidRDefault="00CF684D" w:rsidP="00CF684D">
                  <w:pPr>
                    <w:spacing w:after="60" w:line="276" w:lineRule="auto"/>
                    <w:rPr>
                      <w:rFonts w:cs="Arial"/>
                      <w:sz w:val="19"/>
                      <w:szCs w:val="19"/>
                    </w:rPr>
                  </w:pPr>
                  <w:r>
                    <w:rPr>
                      <w:rFonts w:cs="Arial"/>
                      <w:sz w:val="19"/>
                      <w:szCs w:val="19"/>
                    </w:rPr>
                    <w:t xml:space="preserve">Die Sorgen des AGVS werden von mehreren kantonalen Strassenverkehrsämtern mit Statistiken gestützt: Schon heute fallen z. B. im Kanton Aargau 20% aller zu prüfenden Fahrzeuge durch. Im Kanton Zug ist es gar jedes vierte Auto. Jüngste Statistiken aus dem Kanton Neuenburg belegen, dass </w:t>
                  </w:r>
                  <w:r w:rsidR="00850BFA">
                    <w:rPr>
                      <w:rFonts w:cs="Arial"/>
                      <w:sz w:val="19"/>
                      <w:szCs w:val="19"/>
                    </w:rPr>
                    <w:t xml:space="preserve">sogar </w:t>
                  </w:r>
                  <w:r>
                    <w:rPr>
                      <w:rFonts w:cs="Arial"/>
                      <w:sz w:val="19"/>
                      <w:szCs w:val="19"/>
                    </w:rPr>
                    <w:t>bei 30% der Fahrzeuge Mängel vorliegen; bei 10% davon handelt es sich um akut sicherheitsgefährdende Probleme bei Bremsen und Lenkung.</w:t>
                  </w:r>
                </w:p>
                <w:p w:rsidR="00322CAD" w:rsidRDefault="00322CAD" w:rsidP="00CF684D">
                  <w:pPr>
                    <w:spacing w:after="60" w:line="276" w:lineRule="auto"/>
                    <w:rPr>
                      <w:rFonts w:cs="Arial"/>
                      <w:sz w:val="19"/>
                      <w:szCs w:val="19"/>
                    </w:rPr>
                  </w:pPr>
                </w:p>
                <w:p w:rsidR="00482790" w:rsidRDefault="00322CAD" w:rsidP="00CF684D">
                  <w:pPr>
                    <w:spacing w:after="60" w:line="276" w:lineRule="auto"/>
                    <w:rPr>
                      <w:rFonts w:cs="Arial"/>
                      <w:sz w:val="19"/>
                      <w:szCs w:val="19"/>
                    </w:rPr>
                  </w:pPr>
                  <w:r>
                    <w:rPr>
                      <w:rFonts w:cs="Arial"/>
                      <w:sz w:val="19"/>
                      <w:szCs w:val="19"/>
                    </w:rPr>
                    <w:t>D</w:t>
                  </w:r>
                  <w:r w:rsidR="00850BFA">
                    <w:rPr>
                      <w:rFonts w:cs="Arial"/>
                      <w:sz w:val="19"/>
                      <w:szCs w:val="19"/>
                    </w:rPr>
                    <w:t xml:space="preserve">ie vom ASTRA vorgeschlagene Verlängerung </w:t>
                  </w:r>
                  <w:r w:rsidR="00482790" w:rsidRPr="00482790">
                    <w:rPr>
                      <w:rFonts w:cs="Arial"/>
                      <w:sz w:val="19"/>
                      <w:szCs w:val="19"/>
                    </w:rPr>
                    <w:t xml:space="preserve">steht vor dem Hintergrund, dass viele kantonale Zulassungsbehörden heute nicht in der Lage sind, die Fahrzeuge gemäss den in der Verordnung vorgeschriebenen Fristen nachzuprüfen; der Rückstand </w:t>
                  </w:r>
                  <w:r w:rsidR="00850BFA">
                    <w:rPr>
                      <w:rFonts w:cs="Arial"/>
                      <w:sz w:val="19"/>
                      <w:szCs w:val="19"/>
                    </w:rPr>
                    <w:t>beträgt</w:t>
                  </w:r>
                  <w:r w:rsidR="00482790" w:rsidRPr="00482790">
                    <w:rPr>
                      <w:rFonts w:cs="Arial"/>
                      <w:sz w:val="19"/>
                      <w:szCs w:val="19"/>
                    </w:rPr>
                    <w:t xml:space="preserve"> in den Kantonen bis zu 37,9% des zu prüfenden Fahrzeugbestandes. Das ASTRA selber konstatiert: „Es besteht Handlungsbedarf.“</w:t>
                  </w:r>
                </w:p>
                <w:p w:rsidR="00CF684D" w:rsidRPr="00F34036" w:rsidRDefault="00CF684D" w:rsidP="00CF684D">
                  <w:pPr>
                    <w:spacing w:after="60" w:line="276" w:lineRule="auto"/>
                    <w:rPr>
                      <w:rFonts w:cs="Arial"/>
                      <w:sz w:val="19"/>
                      <w:szCs w:val="19"/>
                    </w:rPr>
                  </w:pPr>
                </w:p>
                <w:p w:rsidR="00846558" w:rsidRPr="00F34036" w:rsidRDefault="00846558" w:rsidP="00CF684D">
                  <w:pPr>
                    <w:spacing w:line="276" w:lineRule="auto"/>
                    <w:rPr>
                      <w:rFonts w:cs="Arial"/>
                      <w:sz w:val="19"/>
                      <w:szCs w:val="19"/>
                    </w:rPr>
                  </w:pPr>
                  <w:r w:rsidRPr="00F34036">
                    <w:rPr>
                      <w:rFonts w:cs="Arial"/>
                      <w:sz w:val="19"/>
                      <w:szCs w:val="19"/>
                    </w:rPr>
                    <w:t xml:space="preserve">Dass dieser Handlungsbedarf nun darauf abzielt, diese sicherheitstechnisch höchst fragwürdige Situation durch eine Verlängerung der MFK-Intervalle zu beheben, ist nach Ansicht von AGVS-Zentralpräsident Urs Wernli „ein Schritt in die komplett falsche Richtung“. Der AGVS fordert das ASTRA deshalb auf, auf eine Verlängerung der Prüfintervalle zu verzichten und stattdessen dafür zu sorgen, dass die Rückstände in allen Kantonen baldmöglichst aufgeholt werden können. </w:t>
                  </w:r>
                </w:p>
                <w:p w:rsidR="00F34036" w:rsidRPr="00F34036" w:rsidRDefault="00F34036" w:rsidP="00CF684D">
                  <w:pPr>
                    <w:spacing w:after="60" w:line="276" w:lineRule="auto"/>
                    <w:rPr>
                      <w:rFonts w:cs="Arial"/>
                      <w:sz w:val="19"/>
                      <w:szCs w:val="19"/>
                    </w:rPr>
                  </w:pPr>
                </w:p>
                <w:p w:rsidR="00F34036" w:rsidRPr="00B34EFF" w:rsidRDefault="001F1E15" w:rsidP="00CF684D">
                  <w:pPr>
                    <w:spacing w:line="276" w:lineRule="auto"/>
                    <w:rPr>
                      <w:rFonts w:cs="Arial"/>
                      <w:b/>
                    </w:rPr>
                  </w:pPr>
                  <w:r>
                    <w:rPr>
                      <w:rFonts w:cs="Arial"/>
                      <w:b/>
                      <w:sz w:val="19"/>
                      <w:szCs w:val="19"/>
                    </w:rPr>
                    <w:t>Die Schweizer Garagisten</w:t>
                  </w:r>
                  <w:r w:rsidR="00F34036" w:rsidRPr="00F34036">
                    <w:rPr>
                      <w:rFonts w:cs="Arial"/>
                      <w:b/>
                      <w:sz w:val="19"/>
                      <w:szCs w:val="19"/>
                    </w:rPr>
                    <w:t xml:space="preserve"> </w:t>
                  </w:r>
                  <w:r w:rsidR="00303A9B" w:rsidRPr="00F34036">
                    <w:rPr>
                      <w:rFonts w:cs="Arial"/>
                      <w:b/>
                      <w:sz w:val="19"/>
                      <w:szCs w:val="19"/>
                    </w:rPr>
                    <w:t>biete</w:t>
                  </w:r>
                  <w:r w:rsidR="00303A9B">
                    <w:rPr>
                      <w:rFonts w:cs="Arial"/>
                      <w:b/>
                      <w:sz w:val="19"/>
                      <w:szCs w:val="19"/>
                    </w:rPr>
                    <w:t>n</w:t>
                  </w:r>
                  <w:r w:rsidR="00303A9B" w:rsidRPr="00F34036">
                    <w:rPr>
                      <w:rFonts w:cs="Arial"/>
                      <w:b/>
                      <w:sz w:val="19"/>
                      <w:szCs w:val="19"/>
                    </w:rPr>
                    <w:t xml:space="preserve"> </w:t>
                  </w:r>
                  <w:r w:rsidR="00F34036" w:rsidRPr="00F34036">
                    <w:rPr>
                      <w:rFonts w:cs="Arial"/>
                      <w:b/>
                      <w:sz w:val="19"/>
                      <w:szCs w:val="19"/>
                    </w:rPr>
                    <w:t>Hand für Lösung</w:t>
                  </w:r>
                </w:p>
                <w:p w:rsidR="0076151D" w:rsidRDefault="00303A9B" w:rsidP="00CF684D">
                  <w:pPr>
                    <w:tabs>
                      <w:tab w:val="left" w:pos="284"/>
                      <w:tab w:val="left" w:pos="7938"/>
                    </w:tabs>
                    <w:spacing w:after="60" w:line="276" w:lineRule="auto"/>
                    <w:rPr>
                      <w:rFonts w:cs="Arial"/>
                      <w:sz w:val="19"/>
                      <w:szCs w:val="19"/>
                    </w:rPr>
                  </w:pPr>
                  <w:r>
                    <w:rPr>
                      <w:rFonts w:cs="Arial"/>
                      <w:sz w:val="19"/>
                      <w:szCs w:val="19"/>
                    </w:rPr>
                    <w:t xml:space="preserve">Unterstützung für eine gemeinsam mit den Strassenverkehrsämtern sinnvolle Lösung </w:t>
                  </w:r>
                  <w:r w:rsidR="001F1E15">
                    <w:rPr>
                      <w:rFonts w:cs="Arial"/>
                      <w:sz w:val="19"/>
                      <w:szCs w:val="19"/>
                    </w:rPr>
                    <w:t>bieten die Schweizer Garagenbetriebe</w:t>
                  </w:r>
                  <w:r>
                    <w:rPr>
                      <w:rFonts w:cs="Arial"/>
                      <w:sz w:val="19"/>
                      <w:szCs w:val="19"/>
                    </w:rPr>
                    <w:t>.</w:t>
                  </w:r>
                  <w:r w:rsidR="001F1E15">
                    <w:rPr>
                      <w:rFonts w:cs="Arial"/>
                      <w:sz w:val="19"/>
                      <w:szCs w:val="19"/>
                    </w:rPr>
                    <w:t xml:space="preserve"> </w:t>
                  </w:r>
                  <w:r>
                    <w:rPr>
                      <w:rFonts w:cs="Arial"/>
                      <w:sz w:val="19"/>
                      <w:szCs w:val="19"/>
                    </w:rPr>
                    <w:t>Dies wird</w:t>
                  </w:r>
                  <w:r w:rsidR="00F34036" w:rsidRPr="00F34036">
                    <w:rPr>
                      <w:rFonts w:cs="Arial"/>
                      <w:sz w:val="19"/>
                      <w:szCs w:val="19"/>
                    </w:rPr>
                    <w:t xml:space="preserve"> heute schon in einigen Kantonen zur Zufried</w:t>
                  </w:r>
                  <w:r w:rsidR="001F1E15">
                    <w:rPr>
                      <w:rFonts w:cs="Arial"/>
                      <w:sz w:val="19"/>
                      <w:szCs w:val="19"/>
                    </w:rPr>
                    <w:t>enheit aller praktiziert: Z</w:t>
                  </w:r>
                  <w:r w:rsidR="00F34036" w:rsidRPr="00F34036">
                    <w:rPr>
                      <w:rFonts w:cs="Arial"/>
                      <w:sz w:val="19"/>
                      <w:szCs w:val="19"/>
                    </w:rPr>
                    <w:t>ertifizierte Garagenbetriebe führen einen Teil oder die ganze Motofahrzeugkontrolle im Auftrag des jeweiligen Kantons durch</w:t>
                  </w:r>
                  <w:r>
                    <w:rPr>
                      <w:rFonts w:cs="Arial"/>
                      <w:sz w:val="19"/>
                      <w:szCs w:val="19"/>
                    </w:rPr>
                    <w:t xml:space="preserve"> oder stellen ihre Infrastruktur für die Kontrollen zur Verfügung</w:t>
                  </w:r>
                  <w:r w:rsidR="00F34036" w:rsidRPr="00F34036">
                    <w:rPr>
                      <w:rFonts w:cs="Arial"/>
                      <w:sz w:val="19"/>
                      <w:szCs w:val="19"/>
                    </w:rPr>
                    <w:t xml:space="preserve">. Dies könnte für die kantonalen Strassenverkehrsämter angesichts der zunehmend knappen Kantonsfinanzen umso interessanter werden, als dass sie parallel zur dynamischen Entwicklung in der Fahrzeugtechnologie </w:t>
                  </w:r>
                  <w:r>
                    <w:rPr>
                      <w:rFonts w:cs="Arial"/>
                      <w:sz w:val="19"/>
                      <w:szCs w:val="19"/>
                    </w:rPr>
                    <w:t xml:space="preserve">ihr </w:t>
                  </w:r>
                  <w:proofErr w:type="spellStart"/>
                  <w:r>
                    <w:rPr>
                      <w:rFonts w:cs="Arial"/>
                      <w:sz w:val="19"/>
                      <w:szCs w:val="19"/>
                    </w:rPr>
                    <w:t>Know-How</w:t>
                  </w:r>
                  <w:proofErr w:type="spellEnd"/>
                  <w:r>
                    <w:rPr>
                      <w:rFonts w:cs="Arial"/>
                      <w:sz w:val="19"/>
                      <w:szCs w:val="19"/>
                    </w:rPr>
                    <w:t xml:space="preserve"> und </w:t>
                  </w:r>
                  <w:r w:rsidR="00F34036" w:rsidRPr="00F34036">
                    <w:rPr>
                      <w:rFonts w:cs="Arial"/>
                      <w:sz w:val="19"/>
                      <w:szCs w:val="19"/>
                    </w:rPr>
                    <w:t>ihre Infrastruktur laufend aufrüsten müssen – während diese Infrastruktur bei den meisten Garagen bereits besteht</w:t>
                  </w:r>
                  <w:r w:rsidR="00DF1F7B">
                    <w:rPr>
                      <w:rFonts w:cs="Arial"/>
                      <w:sz w:val="19"/>
                      <w:szCs w:val="19"/>
                    </w:rPr>
                    <w:t>.</w:t>
                  </w:r>
                </w:p>
                <w:p w:rsidR="005A107B" w:rsidRDefault="005A107B" w:rsidP="00F34036">
                  <w:pPr>
                    <w:tabs>
                      <w:tab w:val="left" w:pos="284"/>
                      <w:tab w:val="left" w:pos="7938"/>
                    </w:tabs>
                    <w:spacing w:after="60" w:line="276" w:lineRule="auto"/>
                    <w:rPr>
                      <w:rFonts w:cs="Arial"/>
                      <w:sz w:val="19"/>
                      <w:szCs w:val="19"/>
                    </w:rPr>
                  </w:pPr>
                </w:p>
                <w:p w:rsidR="00132522" w:rsidRPr="00132522" w:rsidRDefault="00132522" w:rsidP="00132522">
                  <w:pPr>
                    <w:spacing w:line="300" w:lineRule="auto"/>
                    <w:rPr>
                      <w:sz w:val="19"/>
                      <w:szCs w:val="19"/>
                    </w:rPr>
                  </w:pPr>
                  <w:r w:rsidRPr="00132522">
                    <w:rPr>
                      <w:bCs/>
                      <w:sz w:val="19"/>
                      <w:szCs w:val="19"/>
                    </w:rPr>
                    <w:t xml:space="preserve">Text zum Download auf </w:t>
                  </w:r>
                  <w:hyperlink r:id="rId9" w:history="1">
                    <w:r w:rsidRPr="00132522">
                      <w:rPr>
                        <w:bCs/>
                        <w:sz w:val="19"/>
                        <w:szCs w:val="19"/>
                      </w:rPr>
                      <w:t>www.agvs.ch</w:t>
                    </w:r>
                  </w:hyperlink>
                  <w:r w:rsidRPr="00132522">
                    <w:rPr>
                      <w:bCs/>
                      <w:sz w:val="19"/>
                      <w:szCs w:val="19"/>
                    </w:rPr>
                    <w:t xml:space="preserve"> unter «</w:t>
                  </w:r>
                  <w:hyperlink r:id="rId10" w:history="1">
                    <w:r w:rsidRPr="00132522">
                      <w:rPr>
                        <w:rStyle w:val="Hyperlink"/>
                        <w:bCs/>
                        <w:sz w:val="19"/>
                        <w:szCs w:val="19"/>
                      </w:rPr>
                      <w:t>Medien</w:t>
                    </w:r>
                  </w:hyperlink>
                  <w:r w:rsidRPr="00132522">
                    <w:rPr>
                      <w:bCs/>
                      <w:sz w:val="19"/>
                      <w:szCs w:val="19"/>
                    </w:rPr>
                    <w:t>»</w:t>
                  </w:r>
                </w:p>
                <w:p w:rsidR="00E1292D" w:rsidRDefault="00E1292D" w:rsidP="00F34036">
                  <w:pPr>
                    <w:tabs>
                      <w:tab w:val="left" w:pos="284"/>
                      <w:tab w:val="left" w:pos="7938"/>
                    </w:tabs>
                    <w:spacing w:after="60" w:line="276" w:lineRule="auto"/>
                    <w:rPr>
                      <w:rFonts w:cs="Arial"/>
                      <w:sz w:val="19"/>
                      <w:szCs w:val="19"/>
                    </w:rPr>
                  </w:pPr>
                </w:p>
                <w:p w:rsidR="005A107B" w:rsidRDefault="005A107B" w:rsidP="005A107B">
                  <w:pPr>
                    <w:pStyle w:val="fuerFragenkursiv"/>
                    <w:spacing w:line="276" w:lineRule="auto"/>
                    <w:rPr>
                      <w:sz w:val="18"/>
                    </w:rPr>
                  </w:pPr>
                  <w:r w:rsidRPr="00E1292D">
                    <w:rPr>
                      <w:b/>
                      <w:sz w:val="18"/>
                    </w:rPr>
                    <w:t>Weitere Informationen</w:t>
                  </w:r>
                  <w:r>
                    <w:rPr>
                      <w:sz w:val="18"/>
                    </w:rPr>
                    <w:t xml:space="preserve"> erhalten Sie von Markus Peter, Leiter Automobiltechnik und Umwelt, AGVS, Telefon 031 307 15 15, E-Mail markus</w:t>
                  </w:r>
                  <w:r w:rsidR="002F0EAF">
                    <w:rPr>
                      <w:sz w:val="18"/>
                    </w:rPr>
                    <w:t>.</w:t>
                  </w:r>
                  <w:r>
                    <w:rPr>
                      <w:sz w:val="18"/>
                    </w:rPr>
                    <w:t>peter@agvs.ch</w:t>
                  </w:r>
                </w:p>
                <w:p w:rsidR="005A107B" w:rsidRDefault="005A107B" w:rsidP="00F34036">
                  <w:pPr>
                    <w:tabs>
                      <w:tab w:val="left" w:pos="284"/>
                      <w:tab w:val="left" w:pos="7938"/>
                    </w:tabs>
                    <w:spacing w:after="60" w:line="276" w:lineRule="auto"/>
                    <w:rPr>
                      <w:rFonts w:cs="Arial"/>
                      <w:sz w:val="19"/>
                      <w:szCs w:val="19"/>
                    </w:rPr>
                  </w:pPr>
                </w:p>
                <w:p w:rsidR="00972C1A" w:rsidRDefault="00972C1A" w:rsidP="00972C1A">
                  <w:pPr>
                    <w:spacing w:line="276" w:lineRule="auto"/>
                    <w:rPr>
                      <w:i/>
                      <w:sz w:val="19"/>
                      <w:szCs w:val="19"/>
                    </w:rPr>
                  </w:pPr>
                  <w:r w:rsidRPr="000406E8">
                    <w:rPr>
                      <w:b/>
                      <w:i/>
                      <w:sz w:val="19"/>
                      <w:szCs w:val="19"/>
                    </w:rPr>
                    <w:t>Hinweis:</w:t>
                  </w:r>
                </w:p>
                <w:p w:rsidR="00972C1A" w:rsidRPr="009D6277" w:rsidRDefault="00972C1A" w:rsidP="00972C1A">
                  <w:pPr>
                    <w:spacing w:line="276" w:lineRule="auto"/>
                    <w:rPr>
                      <w:i/>
                      <w:sz w:val="19"/>
                      <w:szCs w:val="19"/>
                    </w:rPr>
                  </w:pPr>
                  <w:r w:rsidRPr="009D6277">
                    <w:rPr>
                      <w:i/>
                      <w:sz w:val="19"/>
                      <w:szCs w:val="19"/>
                    </w:rPr>
                    <w:t xml:space="preserve">Unter </w:t>
                  </w:r>
                  <w:r w:rsidRPr="00D61508">
                    <w:rPr>
                      <w:i/>
                      <w:sz w:val="19"/>
                      <w:szCs w:val="19"/>
                    </w:rPr>
                    <w:t>agvs.ch</w:t>
                  </w:r>
                  <w:r w:rsidR="00057995">
                    <w:rPr>
                      <w:i/>
                      <w:sz w:val="19"/>
                      <w:szCs w:val="19"/>
                    </w:rPr>
                    <w:t>, Rubrik Politik</w:t>
                  </w:r>
                  <w:r w:rsidRPr="009D6277">
                    <w:rPr>
                      <w:i/>
                      <w:sz w:val="19"/>
                      <w:szCs w:val="19"/>
                    </w:rPr>
                    <w:t xml:space="preserve"> finden Sie alle relevanten Dokumente zu diesem Thema, namentlich:</w:t>
                  </w:r>
                </w:p>
                <w:p w:rsidR="00504F92" w:rsidRDefault="00972C1A" w:rsidP="00504F92">
                  <w:pPr>
                    <w:pStyle w:val="Listenabsatz"/>
                    <w:numPr>
                      <w:ilvl w:val="0"/>
                      <w:numId w:val="6"/>
                    </w:numPr>
                    <w:rPr>
                      <w:rFonts w:ascii="Arial" w:hAnsi="Arial" w:cs="Arial"/>
                      <w:i/>
                      <w:sz w:val="19"/>
                      <w:szCs w:val="19"/>
                    </w:rPr>
                  </w:pPr>
                  <w:r w:rsidRPr="009D6277">
                    <w:rPr>
                      <w:rFonts w:ascii="Arial" w:hAnsi="Arial" w:cs="Arial"/>
                      <w:i/>
                      <w:sz w:val="19"/>
                      <w:szCs w:val="19"/>
                    </w:rPr>
                    <w:t>Ein umfassendes Argumentarium</w:t>
                  </w:r>
                </w:p>
                <w:p w:rsidR="00504F92" w:rsidRDefault="00504F92" w:rsidP="00504F92">
                  <w:pPr>
                    <w:pStyle w:val="Listenabsatz"/>
                    <w:numPr>
                      <w:ilvl w:val="0"/>
                      <w:numId w:val="6"/>
                    </w:numPr>
                    <w:rPr>
                      <w:rFonts w:ascii="Arial" w:hAnsi="Arial" w:cs="Arial"/>
                      <w:i/>
                      <w:sz w:val="19"/>
                      <w:szCs w:val="19"/>
                    </w:rPr>
                  </w:pPr>
                  <w:r>
                    <w:rPr>
                      <w:rFonts w:ascii="Arial" w:hAnsi="Arial" w:cs="Arial"/>
                      <w:i/>
                      <w:sz w:val="19"/>
                      <w:szCs w:val="19"/>
                    </w:rPr>
                    <w:t>Summary DTC-Studie</w:t>
                  </w:r>
                </w:p>
                <w:p w:rsidR="00504F92" w:rsidRPr="00504F92" w:rsidRDefault="00504F92" w:rsidP="00504F92">
                  <w:pPr>
                    <w:pStyle w:val="Listenabsatz"/>
                    <w:numPr>
                      <w:ilvl w:val="0"/>
                      <w:numId w:val="6"/>
                    </w:numPr>
                    <w:rPr>
                      <w:rFonts w:ascii="Arial" w:hAnsi="Arial" w:cs="Arial"/>
                      <w:i/>
                      <w:sz w:val="19"/>
                      <w:szCs w:val="19"/>
                    </w:rPr>
                  </w:pPr>
                  <w:r>
                    <w:rPr>
                      <w:rFonts w:ascii="Arial" w:hAnsi="Arial" w:cs="Arial"/>
                      <w:i/>
                      <w:sz w:val="19"/>
                      <w:szCs w:val="19"/>
                    </w:rPr>
                    <w:t>Änderungsvorschläge des ASTRA</w:t>
                  </w:r>
                </w:p>
                <w:p w:rsidR="00504F92" w:rsidRPr="00504F92" w:rsidRDefault="00504F92" w:rsidP="00504F92">
                  <w:pPr>
                    <w:pStyle w:val="Listenabsatz"/>
                    <w:numPr>
                      <w:ilvl w:val="0"/>
                      <w:numId w:val="6"/>
                    </w:numPr>
                    <w:rPr>
                      <w:rFonts w:ascii="Arial" w:hAnsi="Arial" w:cs="Arial"/>
                      <w:i/>
                      <w:sz w:val="19"/>
                      <w:szCs w:val="19"/>
                    </w:rPr>
                  </w:pPr>
                  <w:r>
                    <w:rPr>
                      <w:rFonts w:ascii="Arial" w:hAnsi="Arial" w:cs="Arial"/>
                      <w:bCs/>
                      <w:i/>
                      <w:sz w:val="19"/>
                      <w:szCs w:val="19"/>
                    </w:rPr>
                    <w:t>Bericht der ASTRA-</w:t>
                  </w:r>
                  <w:r w:rsidRPr="00504F92">
                    <w:rPr>
                      <w:rFonts w:ascii="Arial" w:hAnsi="Arial" w:cs="Arial"/>
                      <w:bCs/>
                      <w:i/>
                      <w:sz w:val="19"/>
                      <w:szCs w:val="19"/>
                    </w:rPr>
                    <w:t xml:space="preserve">Arbeitsgruppe Nachprüfintervalle: Überprüfung der Nachprüfintervalle von Strassenfahrzeugen </w:t>
                  </w:r>
                </w:p>
                <w:p w:rsidR="00D61508" w:rsidRPr="00132522" w:rsidRDefault="00504F92" w:rsidP="00132522">
                  <w:pPr>
                    <w:pStyle w:val="Listenabsatz"/>
                    <w:numPr>
                      <w:ilvl w:val="0"/>
                      <w:numId w:val="6"/>
                    </w:numPr>
                    <w:rPr>
                      <w:rFonts w:ascii="Arial" w:hAnsi="Arial" w:cs="Arial"/>
                      <w:i/>
                      <w:sz w:val="19"/>
                      <w:szCs w:val="19"/>
                    </w:rPr>
                  </w:pPr>
                  <w:r>
                    <w:rPr>
                      <w:rFonts w:ascii="Arial" w:hAnsi="Arial" w:cs="Arial"/>
                      <w:bCs/>
                      <w:i/>
                      <w:sz w:val="19"/>
                      <w:szCs w:val="19"/>
                    </w:rPr>
                    <w:t>Fotos der Referenten an der Medienkonferenz vom 20. Mai 2014</w:t>
                  </w:r>
                  <w:bookmarkStart w:id="1" w:name="_GoBack"/>
                  <w:bookmarkEnd w:id="1"/>
                </w:p>
                <w:p w:rsidR="005A107B" w:rsidRPr="003748C9" w:rsidRDefault="005A107B" w:rsidP="005A107B">
                  <w:pPr>
                    <w:spacing w:line="276" w:lineRule="auto"/>
                    <w:rPr>
                      <w:i/>
                      <w:iCs/>
                      <w:color w:val="000000"/>
                      <w:sz w:val="16"/>
                      <w:szCs w:val="16"/>
                    </w:rPr>
                  </w:pPr>
                  <w:r w:rsidRPr="003748C9">
                    <w:rPr>
                      <w:b/>
                      <w:i/>
                      <w:color w:val="000000"/>
                      <w:sz w:val="16"/>
                      <w:szCs w:val="16"/>
                    </w:rPr>
                    <w:t xml:space="preserve">Der </w:t>
                  </w:r>
                  <w:r w:rsidRPr="003748C9">
                    <w:rPr>
                      <w:b/>
                      <w:bCs/>
                      <w:i/>
                      <w:iCs/>
                      <w:color w:val="000000"/>
                      <w:sz w:val="16"/>
                      <w:szCs w:val="16"/>
                    </w:rPr>
                    <w:t>Auto Gewerbe Verband Schweiz (AGVS)</w:t>
                  </w:r>
                </w:p>
                <w:p w:rsidR="005A107B" w:rsidRDefault="005A107B" w:rsidP="005A107B">
                  <w:pPr>
                    <w:tabs>
                      <w:tab w:val="left" w:pos="284"/>
                      <w:tab w:val="left" w:pos="7938"/>
                    </w:tabs>
                    <w:spacing w:after="60" w:line="276" w:lineRule="auto"/>
                    <w:rPr>
                      <w:rFonts w:cs="Arial"/>
                      <w:sz w:val="19"/>
                      <w:szCs w:val="19"/>
                    </w:rPr>
                  </w:pPr>
                  <w:r w:rsidRPr="003748C9">
                    <w:rPr>
                      <w:i/>
                      <w:color w:val="000000"/>
                      <w:sz w:val="16"/>
                      <w:szCs w:val="16"/>
                    </w:rPr>
                    <w:t xml:space="preserve">1927 gegründet, versteht sich der AGVS als dynamischer und zukunftsorientierter Branchen- und Berufsverband der Schweizer Garagisten. Rund 4000 kleine, mittlere und grössere Unternehmen, Markenvertretungen sowie unabhängige Betriebe sind Mitglied beim AGVS. Die insgesamt 39 000 Mitarbeitenden in den AGVS-Betrieben – davon um 8500 in der Aus- und Weiterbildung stehende Nachwuchskräfte – verkaufen, warten und reparieren den grössten Teil des </w:t>
                  </w:r>
                  <w:r w:rsidR="003F5CCC">
                    <w:rPr>
                      <w:i/>
                      <w:color w:val="000000"/>
                      <w:sz w:val="16"/>
                      <w:szCs w:val="16"/>
                    </w:rPr>
                    <w:t>Schweizer Fuhrparks mit rund 5,8</w:t>
                  </w:r>
                  <w:r w:rsidRPr="003748C9">
                    <w:rPr>
                      <w:i/>
                      <w:color w:val="000000"/>
                      <w:sz w:val="16"/>
                      <w:szCs w:val="16"/>
                    </w:rPr>
                    <w:t xml:space="preserve"> Millionen Fahrzeugen</w:t>
                  </w:r>
                  <w:r>
                    <w:rPr>
                      <w:i/>
                      <w:color w:val="000000"/>
                      <w:sz w:val="16"/>
                      <w:szCs w:val="16"/>
                    </w:rPr>
                    <w:t>.</w:t>
                  </w:r>
                </w:p>
                <w:p w:rsidR="00DF1F7B" w:rsidRPr="00DF1F7B" w:rsidRDefault="001F1E15" w:rsidP="00DF1F7B">
                  <w:pPr>
                    <w:spacing w:line="276" w:lineRule="auto"/>
                    <w:rPr>
                      <w:rFonts w:cs="Arial"/>
                      <w:b/>
                      <w:sz w:val="19"/>
                      <w:szCs w:val="19"/>
                    </w:rPr>
                  </w:pPr>
                  <w:r>
                    <w:rPr>
                      <w:b/>
                      <w:sz w:val="19"/>
                      <w:szCs w:val="19"/>
                    </w:rPr>
                    <w:lastRenderedPageBreak/>
                    <w:t xml:space="preserve">Stimmen der Referenten an der </w:t>
                  </w:r>
                  <w:r w:rsidR="00DF1F7B" w:rsidRPr="00DF1F7B">
                    <w:rPr>
                      <w:b/>
                      <w:sz w:val="19"/>
                      <w:szCs w:val="19"/>
                    </w:rPr>
                    <w:t xml:space="preserve">AGVS-Medienkonferenz </w:t>
                  </w:r>
                  <w:r w:rsidR="00C14040">
                    <w:rPr>
                      <w:b/>
                      <w:sz w:val="19"/>
                      <w:szCs w:val="19"/>
                    </w:rPr>
                    <w:t xml:space="preserve">vom 20. Mai 2014 </w:t>
                  </w:r>
                  <w:r w:rsidR="00E42F5F">
                    <w:rPr>
                      <w:b/>
                      <w:sz w:val="19"/>
                      <w:szCs w:val="19"/>
                    </w:rPr>
                    <w:t>zum Thema „Mögliche</w:t>
                  </w:r>
                  <w:r w:rsidR="00DF1F7B" w:rsidRPr="00DF1F7B">
                    <w:rPr>
                      <w:b/>
                      <w:sz w:val="19"/>
                      <w:szCs w:val="19"/>
                    </w:rPr>
                    <w:t xml:space="preserve"> Verlängerung der </w:t>
                  </w:r>
                  <w:r w:rsidR="00C14040">
                    <w:rPr>
                      <w:b/>
                      <w:sz w:val="19"/>
                      <w:szCs w:val="19"/>
                    </w:rPr>
                    <w:t>Nachprüfi</w:t>
                  </w:r>
                  <w:r w:rsidR="00DF1F7B" w:rsidRPr="00DF1F7B">
                    <w:rPr>
                      <w:b/>
                      <w:sz w:val="19"/>
                      <w:szCs w:val="19"/>
                    </w:rPr>
                    <w:t>ntervalle</w:t>
                  </w:r>
                  <w:r w:rsidR="00E42F5F">
                    <w:rPr>
                      <w:b/>
                      <w:sz w:val="19"/>
                      <w:szCs w:val="19"/>
                    </w:rPr>
                    <w:t>“</w:t>
                  </w:r>
                  <w:r w:rsidR="00DF1F7B" w:rsidRPr="00DF1F7B">
                    <w:rPr>
                      <w:b/>
                      <w:sz w:val="19"/>
                      <w:szCs w:val="19"/>
                    </w:rPr>
                    <w:t>:</w:t>
                  </w:r>
                </w:p>
                <w:p w:rsidR="00C14040" w:rsidRDefault="00C14040" w:rsidP="00EA1019">
                  <w:pPr>
                    <w:tabs>
                      <w:tab w:val="left" w:pos="284"/>
                      <w:tab w:val="left" w:pos="7938"/>
                    </w:tabs>
                    <w:spacing w:after="60" w:line="276" w:lineRule="auto"/>
                    <w:rPr>
                      <w:rFonts w:cs="Arial"/>
                      <w:sz w:val="19"/>
                      <w:szCs w:val="19"/>
                    </w:rPr>
                  </w:pPr>
                </w:p>
                <w:p w:rsidR="00EA1019" w:rsidRPr="00EA1019" w:rsidRDefault="00EA1019" w:rsidP="00EA1019">
                  <w:pPr>
                    <w:spacing w:line="276" w:lineRule="auto"/>
                    <w:rPr>
                      <w:b/>
                      <w:sz w:val="19"/>
                      <w:szCs w:val="19"/>
                    </w:rPr>
                  </w:pPr>
                  <w:r w:rsidRPr="00EA1019">
                    <w:rPr>
                      <w:b/>
                      <w:sz w:val="19"/>
                      <w:szCs w:val="19"/>
                    </w:rPr>
                    <w:t>Urs Wernli, AGVS-Zentralpräsident</w:t>
                  </w:r>
                </w:p>
                <w:p w:rsidR="00EA1019" w:rsidRPr="00E42F5F" w:rsidRDefault="00EA1019" w:rsidP="00E42F5F">
                  <w:pPr>
                    <w:pStyle w:val="Listenabsatz"/>
                    <w:numPr>
                      <w:ilvl w:val="0"/>
                      <w:numId w:val="6"/>
                    </w:numPr>
                    <w:rPr>
                      <w:rFonts w:ascii="Arial" w:hAnsi="Arial" w:cs="Arial"/>
                      <w:sz w:val="19"/>
                      <w:szCs w:val="19"/>
                    </w:rPr>
                  </w:pPr>
                  <w:r w:rsidRPr="00E42F5F">
                    <w:rPr>
                      <w:rFonts w:ascii="Arial" w:hAnsi="Arial" w:cs="Arial"/>
                      <w:sz w:val="19"/>
                      <w:szCs w:val="19"/>
                    </w:rPr>
                    <w:t>„Wir betreiben heute keine Nabelschau für uns. Die Auslastung der Garagen nimmt, wie das ASTRA selber bestätigt, nicht ab. Es geht um übergeordnete Interessen: Sicherheit auf de</w:t>
                  </w:r>
                  <w:r w:rsidR="001E68E2">
                    <w:rPr>
                      <w:rFonts w:ascii="Arial" w:hAnsi="Arial" w:cs="Arial"/>
                      <w:sz w:val="19"/>
                      <w:szCs w:val="19"/>
                    </w:rPr>
                    <w:t>n</w:t>
                  </w:r>
                  <w:r w:rsidRPr="00E42F5F">
                    <w:rPr>
                      <w:rFonts w:ascii="Arial" w:hAnsi="Arial" w:cs="Arial"/>
                      <w:sz w:val="19"/>
                      <w:szCs w:val="19"/>
                    </w:rPr>
                    <w:t xml:space="preserve"> Strasse</w:t>
                  </w:r>
                  <w:r w:rsidR="001E68E2">
                    <w:rPr>
                      <w:rFonts w:ascii="Arial" w:hAnsi="Arial" w:cs="Arial"/>
                      <w:sz w:val="19"/>
                      <w:szCs w:val="19"/>
                    </w:rPr>
                    <w:t>n</w:t>
                  </w:r>
                  <w:r w:rsidRPr="00E42F5F">
                    <w:rPr>
                      <w:rFonts w:ascii="Arial" w:hAnsi="Arial" w:cs="Arial"/>
                      <w:sz w:val="19"/>
                      <w:szCs w:val="19"/>
                    </w:rPr>
                    <w:t xml:space="preserve"> und Umweltschutz.“</w:t>
                  </w:r>
                </w:p>
                <w:p w:rsidR="00EA1019" w:rsidRPr="00E42F5F" w:rsidRDefault="00EA1019" w:rsidP="00E42F5F">
                  <w:pPr>
                    <w:pStyle w:val="Listenabsatz"/>
                    <w:numPr>
                      <w:ilvl w:val="0"/>
                      <w:numId w:val="6"/>
                    </w:numPr>
                    <w:rPr>
                      <w:rFonts w:ascii="Arial" w:hAnsi="Arial" w:cs="Arial"/>
                      <w:sz w:val="19"/>
                      <w:szCs w:val="19"/>
                    </w:rPr>
                  </w:pPr>
                  <w:r w:rsidRPr="00E42F5F">
                    <w:rPr>
                      <w:rFonts w:ascii="Arial" w:hAnsi="Arial" w:cs="Arial"/>
                      <w:sz w:val="19"/>
                      <w:szCs w:val="19"/>
                    </w:rPr>
                    <w:t xml:space="preserve">„Sollte das ASTRA unter ‚Handlungsbedarf‘ verstehen, die aktuellen Rückstände bei den MFK-Intervallen mit einer Verlängerung zu </w:t>
                  </w:r>
                  <w:r w:rsidR="001F1E15" w:rsidRPr="00E42F5F">
                    <w:rPr>
                      <w:rFonts w:ascii="Arial" w:hAnsi="Arial" w:cs="Arial"/>
                      <w:sz w:val="19"/>
                      <w:szCs w:val="19"/>
                    </w:rPr>
                    <w:t>legalisieren</w:t>
                  </w:r>
                  <w:r w:rsidRPr="00E42F5F">
                    <w:rPr>
                      <w:rFonts w:ascii="Arial" w:hAnsi="Arial" w:cs="Arial"/>
                      <w:sz w:val="19"/>
                      <w:szCs w:val="19"/>
                    </w:rPr>
                    <w:t xml:space="preserve">, statt dafür zu sorgen, dass sie aufgeholt werden können, so ist das aus </w:t>
                  </w:r>
                  <w:r w:rsidR="001F1E15" w:rsidRPr="00E42F5F">
                    <w:rPr>
                      <w:rFonts w:ascii="Arial" w:hAnsi="Arial" w:cs="Arial"/>
                      <w:sz w:val="19"/>
                      <w:szCs w:val="19"/>
                    </w:rPr>
                    <w:t>Sicht der Sicherheit</w:t>
                  </w:r>
                  <w:r w:rsidRPr="00E42F5F">
                    <w:rPr>
                      <w:rFonts w:ascii="Arial" w:hAnsi="Arial" w:cs="Arial"/>
                      <w:sz w:val="19"/>
                      <w:szCs w:val="19"/>
                    </w:rPr>
                    <w:t xml:space="preserve"> eindeutig der falsche Schritt.“</w:t>
                  </w:r>
                </w:p>
                <w:p w:rsidR="00D641AE" w:rsidRDefault="00EA1019" w:rsidP="00E42F5F">
                  <w:pPr>
                    <w:pStyle w:val="Listenabsatz"/>
                    <w:numPr>
                      <w:ilvl w:val="0"/>
                      <w:numId w:val="6"/>
                    </w:numPr>
                    <w:rPr>
                      <w:rFonts w:ascii="Arial" w:hAnsi="Arial" w:cs="Arial"/>
                      <w:sz w:val="19"/>
                      <w:szCs w:val="19"/>
                    </w:rPr>
                  </w:pPr>
                  <w:r w:rsidRPr="00E42F5F">
                    <w:rPr>
                      <w:rFonts w:ascii="Arial" w:hAnsi="Arial" w:cs="Arial"/>
                      <w:sz w:val="19"/>
                      <w:szCs w:val="19"/>
                    </w:rPr>
                    <w:t>„Wenn das ASTRA zum Schluss gelangt, dass die erste Nachprüfung ohne erhebliche Risikoerhöhung erfolgen kann, dann ist es offensichtlich bereit, ein Risiko einzugehen, wie gross das auch ist. Wir glauben: Im Rahmen der Sicherheit gibt es keinen Platz für Risiko.“</w:t>
                  </w:r>
                </w:p>
                <w:p w:rsidR="00EA1019" w:rsidRPr="00EA1019" w:rsidRDefault="00EA1019" w:rsidP="00EA1019">
                  <w:pPr>
                    <w:spacing w:line="276" w:lineRule="auto"/>
                    <w:rPr>
                      <w:b/>
                      <w:sz w:val="19"/>
                      <w:szCs w:val="19"/>
                    </w:rPr>
                  </w:pPr>
                  <w:r w:rsidRPr="00EA1019">
                    <w:rPr>
                      <w:b/>
                      <w:sz w:val="19"/>
                      <w:szCs w:val="19"/>
                    </w:rPr>
                    <w:t>Markus Peter, Leiter Au</w:t>
                  </w:r>
                  <w:r>
                    <w:rPr>
                      <w:b/>
                      <w:sz w:val="19"/>
                      <w:szCs w:val="19"/>
                    </w:rPr>
                    <w:t>tomobiltechnik und Umwelt, AGVS</w:t>
                  </w:r>
                </w:p>
                <w:p w:rsidR="00EA1019" w:rsidRPr="00E42F5F" w:rsidRDefault="00EA1019" w:rsidP="00E42F5F">
                  <w:pPr>
                    <w:pStyle w:val="Listenabsatz"/>
                    <w:numPr>
                      <w:ilvl w:val="0"/>
                      <w:numId w:val="6"/>
                    </w:numPr>
                    <w:rPr>
                      <w:rFonts w:ascii="Arial" w:hAnsi="Arial" w:cs="Arial"/>
                      <w:sz w:val="19"/>
                      <w:szCs w:val="19"/>
                    </w:rPr>
                  </w:pPr>
                  <w:r w:rsidRPr="00E42F5F">
                    <w:rPr>
                      <w:rFonts w:ascii="Arial" w:hAnsi="Arial" w:cs="Arial"/>
                      <w:sz w:val="19"/>
                      <w:szCs w:val="19"/>
                    </w:rPr>
                    <w:t xml:space="preserve">„Der technische Fortschritt täuscht darüber hinweg, dass die Zuverlässigkeit und Sicherheit auch bei neuen Fahrzeugen nur bei einwandfreier </w:t>
                  </w:r>
                  <w:r w:rsidR="00E42F5F" w:rsidRPr="00E42F5F">
                    <w:rPr>
                      <w:rFonts w:ascii="Arial" w:hAnsi="Arial" w:cs="Arial"/>
                      <w:sz w:val="19"/>
                      <w:szCs w:val="19"/>
                    </w:rPr>
                    <w:t>Wartung</w:t>
                  </w:r>
                  <w:r w:rsidRPr="00E42F5F">
                    <w:rPr>
                      <w:rFonts w:ascii="Arial" w:hAnsi="Arial" w:cs="Arial"/>
                      <w:sz w:val="19"/>
                      <w:szCs w:val="19"/>
                    </w:rPr>
                    <w:t xml:space="preserve"> der immer komplexeren Systeme gewährleistet ist.“</w:t>
                  </w:r>
                </w:p>
                <w:p w:rsidR="00EA1019" w:rsidRPr="00E42F5F" w:rsidRDefault="00EA1019" w:rsidP="00E42F5F">
                  <w:pPr>
                    <w:pStyle w:val="Listenabsatz"/>
                    <w:numPr>
                      <w:ilvl w:val="0"/>
                      <w:numId w:val="6"/>
                    </w:numPr>
                    <w:rPr>
                      <w:rFonts w:ascii="Arial" w:hAnsi="Arial" w:cs="Arial"/>
                      <w:sz w:val="19"/>
                      <w:szCs w:val="19"/>
                    </w:rPr>
                  </w:pPr>
                  <w:r w:rsidRPr="00E42F5F">
                    <w:rPr>
                      <w:rFonts w:ascii="Arial" w:hAnsi="Arial" w:cs="Arial"/>
                      <w:sz w:val="19"/>
                      <w:szCs w:val="19"/>
                    </w:rPr>
                    <w:t>„Die On Board Diagnose führt leicht zu einer falschen Sicherheit, weil die mechanischen, sicherheitsrelevanten Bauteile durch sie nicht überwacht werden.“</w:t>
                  </w:r>
                </w:p>
                <w:p w:rsidR="00E42F5F" w:rsidRPr="00E42F5F" w:rsidRDefault="00E42F5F" w:rsidP="00E42F5F">
                  <w:pPr>
                    <w:pStyle w:val="Listenabsatz"/>
                    <w:numPr>
                      <w:ilvl w:val="0"/>
                      <w:numId w:val="6"/>
                    </w:numPr>
                    <w:rPr>
                      <w:rFonts w:ascii="Arial" w:hAnsi="Arial" w:cs="Arial"/>
                      <w:sz w:val="19"/>
                      <w:szCs w:val="19"/>
                    </w:rPr>
                  </w:pPr>
                  <w:r w:rsidRPr="00E42F5F">
                    <w:rPr>
                      <w:rFonts w:ascii="Arial" w:hAnsi="Arial" w:cs="Arial"/>
                      <w:sz w:val="19"/>
                      <w:szCs w:val="19"/>
                    </w:rPr>
                    <w:t xml:space="preserve">„Die vom ASTRA aus den Statistiken gewonnenen Zahlen sind für die Beurteilung der Verkehrssicherheit auf der Strasse nicht wirklich aussagekräftig. Bei den Prüfresultaten der Strassenverkehrsämter ist zu berücksichtigen, dass die tiefe Mängelquote ihren Grund darin hat, dass 70% der Fahrzeughalter ihr Fahrzeug vor der Kontrolle </w:t>
                  </w:r>
                  <w:r w:rsidR="004F1CAC">
                    <w:rPr>
                      <w:rFonts w:ascii="Arial" w:hAnsi="Arial" w:cs="Arial"/>
                      <w:sz w:val="19"/>
                      <w:szCs w:val="19"/>
                    </w:rPr>
                    <w:t>Instandsetzen</w:t>
                  </w:r>
                  <w:r w:rsidR="004F1CAC" w:rsidRPr="00E42F5F">
                    <w:rPr>
                      <w:rFonts w:ascii="Arial" w:hAnsi="Arial" w:cs="Arial"/>
                      <w:sz w:val="19"/>
                      <w:szCs w:val="19"/>
                    </w:rPr>
                    <w:t xml:space="preserve"> </w:t>
                  </w:r>
                  <w:r w:rsidRPr="00E42F5F">
                    <w:rPr>
                      <w:rFonts w:ascii="Arial" w:hAnsi="Arial" w:cs="Arial"/>
                      <w:sz w:val="19"/>
                      <w:szCs w:val="19"/>
                    </w:rPr>
                    <w:t>lassen.“</w:t>
                  </w:r>
                </w:p>
                <w:p w:rsidR="00EA1019" w:rsidRPr="009D6277" w:rsidRDefault="00EA1019" w:rsidP="00EA1019">
                  <w:pPr>
                    <w:spacing w:line="276" w:lineRule="auto"/>
                    <w:rPr>
                      <w:b/>
                      <w:sz w:val="19"/>
                      <w:szCs w:val="19"/>
                    </w:rPr>
                  </w:pPr>
                  <w:r w:rsidRPr="009D6277">
                    <w:rPr>
                      <w:b/>
                      <w:sz w:val="19"/>
                      <w:szCs w:val="19"/>
                    </w:rPr>
                    <w:t>Bernhard Gerster, Abteilungsleiter Berner Fachhochschule DTC</w:t>
                  </w:r>
                </w:p>
                <w:p w:rsidR="00EA1019" w:rsidRPr="00E42F5F" w:rsidRDefault="00EA1019" w:rsidP="00E42F5F">
                  <w:pPr>
                    <w:pStyle w:val="Listenabsatz"/>
                    <w:numPr>
                      <w:ilvl w:val="0"/>
                      <w:numId w:val="6"/>
                    </w:numPr>
                    <w:rPr>
                      <w:rFonts w:ascii="Arial" w:hAnsi="Arial" w:cs="Arial"/>
                      <w:sz w:val="19"/>
                      <w:szCs w:val="19"/>
                    </w:rPr>
                  </w:pPr>
                  <w:r w:rsidRPr="00E42F5F">
                    <w:rPr>
                      <w:rFonts w:ascii="Arial" w:hAnsi="Arial" w:cs="Arial"/>
                      <w:sz w:val="19"/>
                      <w:szCs w:val="19"/>
                    </w:rPr>
                    <w:t>„Auf Grund der statistischen Auswertungen lässt sich eine Verlängerung der MFK-Intervalle nicht begründen. Übrigens auch nicht mit einer angeblichen Verbesserung der Fahrzeugtechnik.“</w:t>
                  </w:r>
                </w:p>
                <w:p w:rsidR="00EA1019" w:rsidRPr="00E42F5F" w:rsidRDefault="00EA1019" w:rsidP="00E42F5F">
                  <w:pPr>
                    <w:pStyle w:val="Listenabsatz"/>
                    <w:numPr>
                      <w:ilvl w:val="0"/>
                      <w:numId w:val="6"/>
                    </w:numPr>
                    <w:rPr>
                      <w:rFonts w:ascii="Arial" w:hAnsi="Arial" w:cs="Arial"/>
                      <w:sz w:val="19"/>
                      <w:szCs w:val="19"/>
                    </w:rPr>
                  </w:pPr>
                  <w:r w:rsidRPr="00E42F5F">
                    <w:rPr>
                      <w:rFonts w:ascii="Arial" w:hAnsi="Arial" w:cs="Arial"/>
                      <w:sz w:val="19"/>
                      <w:szCs w:val="19"/>
                    </w:rPr>
                    <w:t xml:space="preserve">„‘Via </w:t>
                  </w:r>
                  <w:proofErr w:type="spellStart"/>
                  <w:r w:rsidRPr="00E42F5F">
                    <w:rPr>
                      <w:rFonts w:ascii="Arial" w:hAnsi="Arial" w:cs="Arial"/>
                      <w:sz w:val="19"/>
                      <w:szCs w:val="19"/>
                    </w:rPr>
                    <w:t>sicura</w:t>
                  </w:r>
                  <w:proofErr w:type="spellEnd"/>
                  <w:r w:rsidRPr="00E42F5F">
                    <w:rPr>
                      <w:rFonts w:ascii="Arial" w:hAnsi="Arial" w:cs="Arial"/>
                      <w:sz w:val="19"/>
                      <w:szCs w:val="19"/>
                    </w:rPr>
                    <w:t>‘, das Programm des Bundes für mehr Sicherheit auf den Schweizer Strassen, ist ein Gesamtpaket – daraus sollte man jetzt nicht einzelne Teile herausbrechen. Und die Fahrzeugsicherheit ist ein wesentliches Element darin.“</w:t>
                  </w:r>
                </w:p>
                <w:p w:rsidR="00EA1019" w:rsidRPr="00E42F5F" w:rsidRDefault="00EA1019" w:rsidP="00E42F5F">
                  <w:pPr>
                    <w:pStyle w:val="Listenabsatz"/>
                    <w:numPr>
                      <w:ilvl w:val="0"/>
                      <w:numId w:val="6"/>
                    </w:numPr>
                    <w:rPr>
                      <w:rFonts w:ascii="Arial" w:hAnsi="Arial" w:cs="Arial"/>
                      <w:sz w:val="19"/>
                      <w:szCs w:val="19"/>
                    </w:rPr>
                  </w:pPr>
                  <w:r w:rsidRPr="00E42F5F">
                    <w:rPr>
                      <w:rFonts w:ascii="Arial" w:hAnsi="Arial" w:cs="Arial"/>
                      <w:sz w:val="19"/>
                      <w:szCs w:val="19"/>
                    </w:rPr>
                    <w:t>„In Zukunft wird die Fahrzeugtechnik noch komplexer. Damit steigt auch die Anforderung an die Wartung der Fahrzeuge.</w:t>
                  </w:r>
                  <w:r w:rsidR="00196A0D">
                    <w:rPr>
                      <w:rFonts w:ascii="Arial" w:hAnsi="Arial" w:cs="Arial"/>
                      <w:sz w:val="19"/>
                      <w:szCs w:val="19"/>
                    </w:rPr>
                    <w:t xml:space="preserve"> Der Automobilist kann die Mängel oft nicht oder nicht rechtzeitig erkennen.</w:t>
                  </w:r>
                  <w:r w:rsidRPr="00E42F5F">
                    <w:rPr>
                      <w:rFonts w:ascii="Arial" w:hAnsi="Arial" w:cs="Arial"/>
                      <w:sz w:val="19"/>
                      <w:szCs w:val="19"/>
                    </w:rPr>
                    <w:t>“</w:t>
                  </w:r>
                </w:p>
                <w:p w:rsidR="006736CC" w:rsidRPr="00B375F3" w:rsidRDefault="006736CC" w:rsidP="00E42F5F">
                  <w:pPr>
                    <w:spacing w:line="276" w:lineRule="auto"/>
                    <w:rPr>
                      <w:b/>
                      <w:sz w:val="19"/>
                      <w:szCs w:val="19"/>
                      <w:lang w:val="fr-CH"/>
                    </w:rPr>
                  </w:pPr>
                  <w:r w:rsidRPr="00B375F3">
                    <w:rPr>
                      <w:b/>
                      <w:sz w:val="19"/>
                      <w:szCs w:val="19"/>
                      <w:lang w:val="fr-CH"/>
                    </w:rPr>
                    <w:t xml:space="preserve">Dr. Pascal </w:t>
                  </w:r>
                  <w:proofErr w:type="spellStart"/>
                  <w:r w:rsidRPr="00B375F3">
                    <w:rPr>
                      <w:b/>
                      <w:sz w:val="19"/>
                      <w:szCs w:val="19"/>
                      <w:lang w:val="fr-CH"/>
                    </w:rPr>
                    <w:t>Leumann</w:t>
                  </w:r>
                  <w:proofErr w:type="spellEnd"/>
                  <w:r w:rsidRPr="00B375F3">
                    <w:rPr>
                      <w:b/>
                      <w:sz w:val="19"/>
                      <w:szCs w:val="19"/>
                      <w:lang w:val="fr-CH"/>
                    </w:rPr>
                    <w:t xml:space="preserve">, </w:t>
                  </w:r>
                  <w:proofErr w:type="spellStart"/>
                  <w:r w:rsidR="00B375F3" w:rsidRPr="002C4556">
                    <w:rPr>
                      <w:b/>
                      <w:sz w:val="19"/>
                      <w:szCs w:val="19"/>
                      <w:lang w:val="en-US"/>
                    </w:rPr>
                    <w:t>Advocat</w:t>
                  </w:r>
                  <w:proofErr w:type="spellEnd"/>
                  <w:r w:rsidR="00B375F3" w:rsidRPr="002C4556">
                    <w:rPr>
                      <w:b/>
                      <w:sz w:val="19"/>
                      <w:szCs w:val="19"/>
                      <w:lang w:val="en-US"/>
                    </w:rPr>
                    <w:t xml:space="preserve">, LL.M., </w:t>
                  </w:r>
                  <w:r w:rsidR="00B375F3">
                    <w:rPr>
                      <w:b/>
                      <w:sz w:val="19"/>
                      <w:szCs w:val="19"/>
                      <w:lang w:val="en-US"/>
                    </w:rPr>
                    <w:t>LEXPARTNERS.MCS</w:t>
                  </w:r>
                </w:p>
                <w:p w:rsidR="006736CC" w:rsidRPr="00E42F5F" w:rsidRDefault="006736CC" w:rsidP="00E42F5F">
                  <w:pPr>
                    <w:pStyle w:val="Listenabsatz"/>
                    <w:numPr>
                      <w:ilvl w:val="0"/>
                      <w:numId w:val="6"/>
                    </w:numPr>
                    <w:rPr>
                      <w:rFonts w:ascii="Arial" w:hAnsi="Arial" w:cs="Arial"/>
                      <w:sz w:val="19"/>
                      <w:szCs w:val="19"/>
                    </w:rPr>
                  </w:pPr>
                  <w:r w:rsidRPr="00E42F5F">
                    <w:rPr>
                      <w:rFonts w:ascii="Arial" w:hAnsi="Arial" w:cs="Arial"/>
                      <w:sz w:val="19"/>
                      <w:szCs w:val="19"/>
                    </w:rPr>
                    <w:t>„Die Verkehrssicherheit als hohes geschütztes Rechtsgut erfordert eine umfassende Abklärung und vorsichtige Abwägung der beteiligten Interessen. Den Staat trifft dabei auch eine Pflicht, präventiv vor gewissen Gefahren einer Grundrechtsverletzung, insbesondere Gefährdung von Leib und Leben, zu schützen. Die vom ASTRA ins Feld geführten Untersuchungen der kantonalen Strassenverkehrsämter und der Unfallstatistik genügen diesen Anforderungen unseres Erachtens nicht.“</w:t>
                  </w:r>
                </w:p>
                <w:p w:rsidR="006736CC" w:rsidRPr="00E42F5F" w:rsidRDefault="006736CC" w:rsidP="00E42F5F">
                  <w:pPr>
                    <w:pStyle w:val="Listenabsatz"/>
                    <w:numPr>
                      <w:ilvl w:val="0"/>
                      <w:numId w:val="6"/>
                    </w:numPr>
                    <w:rPr>
                      <w:rFonts w:ascii="Arial" w:hAnsi="Arial" w:cs="Arial"/>
                      <w:sz w:val="19"/>
                      <w:szCs w:val="19"/>
                    </w:rPr>
                  </w:pPr>
                  <w:r w:rsidRPr="00E42F5F">
                    <w:rPr>
                      <w:rFonts w:ascii="Arial" w:hAnsi="Arial" w:cs="Arial"/>
                      <w:sz w:val="19"/>
                      <w:szCs w:val="19"/>
                    </w:rPr>
                    <w:t>„Die Verordnungsänderung ist unserer Überzeugung nach getrieben vom Bedürfnis gewisser Kantone, ein Vollzugsdefizit bei der Einhaltung der heute geltenden Prüfintervalle zu bereinigen.“</w:t>
                  </w:r>
                </w:p>
                <w:p w:rsidR="006736CC" w:rsidRPr="00E42F5F" w:rsidRDefault="006736CC" w:rsidP="00E42F5F">
                  <w:pPr>
                    <w:pStyle w:val="Listenabsatz"/>
                    <w:numPr>
                      <w:ilvl w:val="0"/>
                      <w:numId w:val="6"/>
                    </w:numPr>
                    <w:rPr>
                      <w:rFonts w:ascii="Arial" w:hAnsi="Arial" w:cs="Arial"/>
                      <w:sz w:val="19"/>
                      <w:szCs w:val="19"/>
                    </w:rPr>
                  </w:pPr>
                  <w:r w:rsidRPr="00E42F5F">
                    <w:rPr>
                      <w:rFonts w:ascii="Arial" w:hAnsi="Arial" w:cs="Arial"/>
                      <w:sz w:val="19"/>
                      <w:szCs w:val="19"/>
                    </w:rPr>
                    <w:t>„Das Rechtsgut der Verkehrssicherheit ist immer höher zu gewichten als solche Ressourcenprobleme.</w:t>
                  </w:r>
                  <w:r w:rsidR="00B375F3">
                    <w:rPr>
                      <w:rFonts w:ascii="Arial" w:hAnsi="Arial" w:cs="Arial"/>
                      <w:sz w:val="19"/>
                      <w:szCs w:val="19"/>
                    </w:rPr>
                    <w:t xml:space="preserve"> Die Interessensabwägung durch ASTRA ist fehlerhaft</w:t>
                  </w:r>
                  <w:r w:rsidRPr="00E42F5F">
                    <w:rPr>
                      <w:rFonts w:ascii="Arial" w:hAnsi="Arial" w:cs="Arial"/>
                      <w:sz w:val="19"/>
                      <w:szCs w:val="19"/>
                    </w:rPr>
                    <w:t>“</w:t>
                  </w:r>
                  <w:r w:rsidR="00B375F3">
                    <w:rPr>
                      <w:rFonts w:ascii="Arial" w:hAnsi="Arial" w:cs="Arial"/>
                      <w:sz w:val="19"/>
                      <w:szCs w:val="19"/>
                    </w:rPr>
                    <w:t>.</w:t>
                  </w:r>
                </w:p>
                <w:p w:rsidR="0076151D" w:rsidRPr="003116EF" w:rsidRDefault="0076151D" w:rsidP="007C6593">
                  <w:pPr>
                    <w:pStyle w:val="fuerFragenkursiv"/>
                    <w:spacing w:line="276" w:lineRule="auto"/>
                    <w:rPr>
                      <w:szCs w:val="20"/>
                    </w:rPr>
                  </w:pPr>
                </w:p>
              </w:tc>
            </w:tr>
          </w:tbl>
          <w:p w:rsidR="00F56187" w:rsidRPr="00577E43" w:rsidRDefault="00F56187" w:rsidP="00776D5B">
            <w:pPr>
              <w:spacing w:line="276" w:lineRule="auto"/>
              <w:rPr>
                <w:sz w:val="19"/>
                <w:szCs w:val="19"/>
              </w:rPr>
            </w:pPr>
          </w:p>
        </w:tc>
      </w:tr>
    </w:tbl>
    <w:p w:rsidR="00173033" w:rsidRPr="00566E37" w:rsidRDefault="00173033" w:rsidP="007C6593">
      <w:pPr>
        <w:rPr>
          <w:sz w:val="20"/>
          <w:szCs w:val="20"/>
        </w:rPr>
      </w:pPr>
    </w:p>
    <w:sectPr w:rsidR="00173033" w:rsidRPr="00566E37" w:rsidSect="00D66841">
      <w:footerReference w:type="default" r:id="rId11"/>
      <w:headerReference w:type="first" r:id="rId12"/>
      <w:footerReference w:type="first" r:id="rId13"/>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BDC" w:rsidRDefault="00B30BDC">
      <w:r>
        <w:separator/>
      </w:r>
    </w:p>
  </w:endnote>
  <w:endnote w:type="continuationSeparator" w:id="0">
    <w:p w:rsidR="00B30BDC" w:rsidRDefault="00B3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4"/>
      <w:gridCol w:w="3577"/>
    </w:tblGrid>
    <w:tr w:rsidR="00E333C4">
      <w:trPr>
        <w:trHeight w:val="160"/>
      </w:trPr>
      <w:tc>
        <w:tcPr>
          <w:tcW w:w="6067" w:type="dxa"/>
          <w:vAlign w:val="bottom"/>
        </w:tcPr>
        <w:p w:rsidR="00E333C4" w:rsidRDefault="00E333C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132522">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32522">
            <w:rPr>
              <w:rStyle w:val="Seitenzahl"/>
              <w:noProof/>
            </w:rPr>
            <w:t>4</w:t>
          </w:r>
          <w:r>
            <w:rPr>
              <w:rStyle w:val="Seitenzahl"/>
            </w:rPr>
            <w:fldChar w:fldCharType="end"/>
          </w:r>
        </w:p>
      </w:tc>
      <w:tc>
        <w:tcPr>
          <w:tcW w:w="3969" w:type="dxa"/>
        </w:tcPr>
        <w:p w:rsidR="00E333C4" w:rsidRDefault="00E333C4">
          <w:pPr>
            <w:pStyle w:val="Speicherpfad6pt"/>
            <w:rPr>
              <w:lang w:val="en-GB"/>
            </w:rPr>
          </w:pPr>
        </w:p>
      </w:tc>
    </w:tr>
  </w:tbl>
  <w:p w:rsidR="00E333C4" w:rsidRDefault="00E333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C4" w:rsidRPr="00691199" w:rsidRDefault="00E333C4" w:rsidP="00691199">
    <w:pPr>
      <w:pStyle w:val="Fuzeile"/>
    </w:pPr>
    <w:r w:rsidRPr="00FA06A7">
      <w:rPr>
        <w:noProof/>
      </w:rPr>
      <w:drawing>
        <wp:anchor distT="0" distB="0" distL="114300" distR="114300" simplePos="0" relativeHeight="251661312" behindDoc="1" locked="0" layoutInCell="1" allowOverlap="1" wp14:anchorId="20AE301C" wp14:editId="5578630F">
          <wp:simplePos x="0" y="0"/>
          <wp:positionH relativeFrom="column">
            <wp:posOffset>4224020</wp:posOffset>
          </wp:positionH>
          <wp:positionV relativeFrom="paragraph">
            <wp:posOffset>-318770</wp:posOffset>
          </wp:positionV>
          <wp:extent cx="1805940" cy="415290"/>
          <wp:effectExtent l="0" t="0" r="3810" b="3810"/>
          <wp:wrapTight wrapText="bothSides">
            <wp:wrapPolygon edited="0">
              <wp:start x="0" y="0"/>
              <wp:lineTo x="0" y="20807"/>
              <wp:lineTo x="1139" y="20807"/>
              <wp:lineTo x="14354" y="20807"/>
              <wp:lineTo x="21418" y="15853"/>
              <wp:lineTo x="21418" y="3963"/>
              <wp:lineTo x="660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5940" cy="41529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59264" behindDoc="1" locked="0" layoutInCell="1" allowOverlap="1" wp14:anchorId="46391B26" wp14:editId="17D34FEF">
          <wp:simplePos x="0" y="0"/>
          <wp:positionH relativeFrom="column">
            <wp:posOffset>-11430</wp:posOffset>
          </wp:positionH>
          <wp:positionV relativeFrom="paragraph">
            <wp:posOffset>-222250</wp:posOffset>
          </wp:positionV>
          <wp:extent cx="1894840" cy="401955"/>
          <wp:effectExtent l="0" t="0" r="0" b="0"/>
          <wp:wrapTight wrapText="bothSides">
            <wp:wrapPolygon edited="0">
              <wp:start x="0" y="0"/>
              <wp:lineTo x="0" y="20474"/>
              <wp:lineTo x="21282" y="20474"/>
              <wp:lineTo x="2128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94840" cy="40195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BDC" w:rsidRDefault="00B30BDC">
      <w:r>
        <w:separator/>
      </w:r>
    </w:p>
  </w:footnote>
  <w:footnote w:type="continuationSeparator" w:id="0">
    <w:p w:rsidR="00B30BDC" w:rsidRDefault="00B30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C4" w:rsidRDefault="00E333C4" w:rsidP="00691199">
    <w:pPr>
      <w:pStyle w:val="Kopfzeile"/>
      <w:tabs>
        <w:tab w:val="left" w:pos="6663"/>
      </w:tabs>
      <w:rPr>
        <w:lang w:val="de-DE"/>
      </w:rPr>
    </w:pPr>
    <w:r>
      <w:rPr>
        <w:noProof/>
      </w:rPr>
      <w:drawing>
        <wp:anchor distT="0" distB="0" distL="114300" distR="114300" simplePos="0" relativeHeight="251663360" behindDoc="0" locked="1" layoutInCell="1" allowOverlap="1" wp14:anchorId="3FB9A145" wp14:editId="4F6C9CAC">
          <wp:simplePos x="0" y="0"/>
          <wp:positionH relativeFrom="character">
            <wp:posOffset>3829685</wp:posOffset>
          </wp:positionH>
          <wp:positionV relativeFrom="page">
            <wp:posOffset>353695</wp:posOffset>
          </wp:positionV>
          <wp:extent cx="2415540" cy="701675"/>
          <wp:effectExtent l="0" t="0" r="381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333C4" w:rsidRPr="00691199" w:rsidRDefault="00E333C4">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7617A"/>
    <w:multiLevelType w:val="hybridMultilevel"/>
    <w:tmpl w:val="A61C142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4447262F"/>
    <w:multiLevelType w:val="hybridMultilevel"/>
    <w:tmpl w:val="BE4C0ED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4CAF13AB"/>
    <w:multiLevelType w:val="hybridMultilevel"/>
    <w:tmpl w:val="C9BA70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677B1C51"/>
    <w:multiLevelType w:val="hybridMultilevel"/>
    <w:tmpl w:val="2CA079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70872D4E"/>
    <w:multiLevelType w:val="hybridMultilevel"/>
    <w:tmpl w:val="ACD84F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75254CF8"/>
    <w:multiLevelType w:val="hybridMultilevel"/>
    <w:tmpl w:val="2EEEC4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78E5388F"/>
    <w:multiLevelType w:val="hybridMultilevel"/>
    <w:tmpl w:val="F30A702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7BE671CF"/>
    <w:multiLevelType w:val="hybridMultilevel"/>
    <w:tmpl w:val="476C7642"/>
    <w:lvl w:ilvl="0" w:tplc="8DDCB200">
      <w:start w:val="1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A1"/>
    <w:rsid w:val="000007C8"/>
    <w:rsid w:val="00002A9F"/>
    <w:rsid w:val="00010E0F"/>
    <w:rsid w:val="00015560"/>
    <w:rsid w:val="00022816"/>
    <w:rsid w:val="000355F0"/>
    <w:rsid w:val="00037014"/>
    <w:rsid w:val="00046A02"/>
    <w:rsid w:val="00055CA5"/>
    <w:rsid w:val="00057995"/>
    <w:rsid w:val="000623F3"/>
    <w:rsid w:val="000635E0"/>
    <w:rsid w:val="000755AB"/>
    <w:rsid w:val="000831F2"/>
    <w:rsid w:val="00093CF1"/>
    <w:rsid w:val="00096AB7"/>
    <w:rsid w:val="000A5133"/>
    <w:rsid w:val="000B4AD6"/>
    <w:rsid w:val="000C1713"/>
    <w:rsid w:val="000D63D8"/>
    <w:rsid w:val="000E039C"/>
    <w:rsid w:val="001030C4"/>
    <w:rsid w:val="00104074"/>
    <w:rsid w:val="001048A0"/>
    <w:rsid w:val="001274AF"/>
    <w:rsid w:val="00132522"/>
    <w:rsid w:val="00135851"/>
    <w:rsid w:val="001372AE"/>
    <w:rsid w:val="001452BE"/>
    <w:rsid w:val="00157C31"/>
    <w:rsid w:val="00173033"/>
    <w:rsid w:val="00176E27"/>
    <w:rsid w:val="00183330"/>
    <w:rsid w:val="00183B09"/>
    <w:rsid w:val="00184B28"/>
    <w:rsid w:val="00196A0D"/>
    <w:rsid w:val="00197938"/>
    <w:rsid w:val="001A076D"/>
    <w:rsid w:val="001B5028"/>
    <w:rsid w:val="001C43B6"/>
    <w:rsid w:val="001C488D"/>
    <w:rsid w:val="001C54BA"/>
    <w:rsid w:val="001E68E2"/>
    <w:rsid w:val="001F1E15"/>
    <w:rsid w:val="00202BA3"/>
    <w:rsid w:val="00220F5E"/>
    <w:rsid w:val="0024787A"/>
    <w:rsid w:val="00293836"/>
    <w:rsid w:val="00295062"/>
    <w:rsid w:val="002B45D4"/>
    <w:rsid w:val="002C7FA2"/>
    <w:rsid w:val="002F0EAF"/>
    <w:rsid w:val="002F101B"/>
    <w:rsid w:val="00303A9B"/>
    <w:rsid w:val="00304696"/>
    <w:rsid w:val="00306831"/>
    <w:rsid w:val="00322CAD"/>
    <w:rsid w:val="003246D7"/>
    <w:rsid w:val="00327656"/>
    <w:rsid w:val="00331859"/>
    <w:rsid w:val="003502C9"/>
    <w:rsid w:val="003515E9"/>
    <w:rsid w:val="00367C41"/>
    <w:rsid w:val="003827F5"/>
    <w:rsid w:val="00383EAF"/>
    <w:rsid w:val="00385471"/>
    <w:rsid w:val="00394950"/>
    <w:rsid w:val="003A582F"/>
    <w:rsid w:val="003A5F7A"/>
    <w:rsid w:val="003B5174"/>
    <w:rsid w:val="003D089A"/>
    <w:rsid w:val="003D1167"/>
    <w:rsid w:val="003F220C"/>
    <w:rsid w:val="003F5246"/>
    <w:rsid w:val="003F5CCC"/>
    <w:rsid w:val="0041337B"/>
    <w:rsid w:val="00422E1F"/>
    <w:rsid w:val="0042391C"/>
    <w:rsid w:val="00425F5E"/>
    <w:rsid w:val="004326B2"/>
    <w:rsid w:val="00436A6F"/>
    <w:rsid w:val="00441E37"/>
    <w:rsid w:val="004531A6"/>
    <w:rsid w:val="00453C25"/>
    <w:rsid w:val="00462D74"/>
    <w:rsid w:val="00482790"/>
    <w:rsid w:val="00483C1E"/>
    <w:rsid w:val="004A2D4A"/>
    <w:rsid w:val="004A5F9F"/>
    <w:rsid w:val="004B5C49"/>
    <w:rsid w:val="004C5A58"/>
    <w:rsid w:val="004D20A3"/>
    <w:rsid w:val="004E02F8"/>
    <w:rsid w:val="004F1CAC"/>
    <w:rsid w:val="00504EBA"/>
    <w:rsid w:val="00504F92"/>
    <w:rsid w:val="00511F28"/>
    <w:rsid w:val="00520041"/>
    <w:rsid w:val="0052548E"/>
    <w:rsid w:val="00530B13"/>
    <w:rsid w:val="00547A71"/>
    <w:rsid w:val="00552A13"/>
    <w:rsid w:val="00566E37"/>
    <w:rsid w:val="005677AA"/>
    <w:rsid w:val="005702AC"/>
    <w:rsid w:val="00573C1A"/>
    <w:rsid w:val="00583CEF"/>
    <w:rsid w:val="00586622"/>
    <w:rsid w:val="00593B8E"/>
    <w:rsid w:val="005A107B"/>
    <w:rsid w:val="005B01E8"/>
    <w:rsid w:val="005C286C"/>
    <w:rsid w:val="005D1D75"/>
    <w:rsid w:val="005D3864"/>
    <w:rsid w:val="005D4450"/>
    <w:rsid w:val="005D57F6"/>
    <w:rsid w:val="005E5089"/>
    <w:rsid w:val="006046F2"/>
    <w:rsid w:val="00623301"/>
    <w:rsid w:val="0062686C"/>
    <w:rsid w:val="00633410"/>
    <w:rsid w:val="00651C20"/>
    <w:rsid w:val="006628EE"/>
    <w:rsid w:val="00664423"/>
    <w:rsid w:val="00665F15"/>
    <w:rsid w:val="006673F1"/>
    <w:rsid w:val="006736CC"/>
    <w:rsid w:val="00685AB3"/>
    <w:rsid w:val="00687B4E"/>
    <w:rsid w:val="00691199"/>
    <w:rsid w:val="00695CF6"/>
    <w:rsid w:val="00696AF7"/>
    <w:rsid w:val="006B041E"/>
    <w:rsid w:val="006B71CB"/>
    <w:rsid w:val="006C4C0B"/>
    <w:rsid w:val="006D667C"/>
    <w:rsid w:val="00703D94"/>
    <w:rsid w:val="0072616B"/>
    <w:rsid w:val="00744937"/>
    <w:rsid w:val="00755BEF"/>
    <w:rsid w:val="00757B7F"/>
    <w:rsid w:val="0076151D"/>
    <w:rsid w:val="007721A8"/>
    <w:rsid w:val="00774343"/>
    <w:rsid w:val="00774E01"/>
    <w:rsid w:val="00776D5B"/>
    <w:rsid w:val="007852CE"/>
    <w:rsid w:val="007871BA"/>
    <w:rsid w:val="00796544"/>
    <w:rsid w:val="007A79E8"/>
    <w:rsid w:val="007C6593"/>
    <w:rsid w:val="007D1C8D"/>
    <w:rsid w:val="007E25D6"/>
    <w:rsid w:val="007E2A0F"/>
    <w:rsid w:val="007F243D"/>
    <w:rsid w:val="007F3F9B"/>
    <w:rsid w:val="008004DF"/>
    <w:rsid w:val="00825653"/>
    <w:rsid w:val="00831D68"/>
    <w:rsid w:val="0083447A"/>
    <w:rsid w:val="00846558"/>
    <w:rsid w:val="0084659E"/>
    <w:rsid w:val="00850BFA"/>
    <w:rsid w:val="00850CD5"/>
    <w:rsid w:val="0086117D"/>
    <w:rsid w:val="008632A6"/>
    <w:rsid w:val="00881563"/>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17A2F"/>
    <w:rsid w:val="009302F9"/>
    <w:rsid w:val="00932B80"/>
    <w:rsid w:val="009372BA"/>
    <w:rsid w:val="00940716"/>
    <w:rsid w:val="00940C3A"/>
    <w:rsid w:val="00950650"/>
    <w:rsid w:val="00950777"/>
    <w:rsid w:val="0096703A"/>
    <w:rsid w:val="00970B6F"/>
    <w:rsid w:val="00972C1A"/>
    <w:rsid w:val="009802AA"/>
    <w:rsid w:val="009A4403"/>
    <w:rsid w:val="009C2D4E"/>
    <w:rsid w:val="009C77D9"/>
    <w:rsid w:val="009D6277"/>
    <w:rsid w:val="009F6DC7"/>
    <w:rsid w:val="00A101AF"/>
    <w:rsid w:val="00A17AFC"/>
    <w:rsid w:val="00A31F7C"/>
    <w:rsid w:val="00A75BF3"/>
    <w:rsid w:val="00AA63A1"/>
    <w:rsid w:val="00AA72D3"/>
    <w:rsid w:val="00AC7D5A"/>
    <w:rsid w:val="00AD0DA0"/>
    <w:rsid w:val="00AD5C43"/>
    <w:rsid w:val="00AE1C86"/>
    <w:rsid w:val="00AF0F31"/>
    <w:rsid w:val="00B0626A"/>
    <w:rsid w:val="00B10A29"/>
    <w:rsid w:val="00B13050"/>
    <w:rsid w:val="00B30BDC"/>
    <w:rsid w:val="00B375F3"/>
    <w:rsid w:val="00B377A5"/>
    <w:rsid w:val="00B44CA8"/>
    <w:rsid w:val="00B573A4"/>
    <w:rsid w:val="00B81804"/>
    <w:rsid w:val="00B9068C"/>
    <w:rsid w:val="00B92895"/>
    <w:rsid w:val="00BB4156"/>
    <w:rsid w:val="00BC62CD"/>
    <w:rsid w:val="00BC74F8"/>
    <w:rsid w:val="00BE4745"/>
    <w:rsid w:val="00BF1544"/>
    <w:rsid w:val="00BF269D"/>
    <w:rsid w:val="00BF29FE"/>
    <w:rsid w:val="00C01390"/>
    <w:rsid w:val="00C14040"/>
    <w:rsid w:val="00C1547D"/>
    <w:rsid w:val="00C165BB"/>
    <w:rsid w:val="00C179B2"/>
    <w:rsid w:val="00C21DCD"/>
    <w:rsid w:val="00C3222B"/>
    <w:rsid w:val="00C3582B"/>
    <w:rsid w:val="00C37319"/>
    <w:rsid w:val="00C446AD"/>
    <w:rsid w:val="00C473AA"/>
    <w:rsid w:val="00C530C0"/>
    <w:rsid w:val="00C563E3"/>
    <w:rsid w:val="00C607B3"/>
    <w:rsid w:val="00C62171"/>
    <w:rsid w:val="00CA3D8D"/>
    <w:rsid w:val="00CA5766"/>
    <w:rsid w:val="00CB105A"/>
    <w:rsid w:val="00CB314A"/>
    <w:rsid w:val="00CB56AC"/>
    <w:rsid w:val="00CC1073"/>
    <w:rsid w:val="00CC725D"/>
    <w:rsid w:val="00CD760F"/>
    <w:rsid w:val="00CF2DC1"/>
    <w:rsid w:val="00CF684D"/>
    <w:rsid w:val="00D07B0A"/>
    <w:rsid w:val="00D113F9"/>
    <w:rsid w:val="00D30181"/>
    <w:rsid w:val="00D3482D"/>
    <w:rsid w:val="00D34EE1"/>
    <w:rsid w:val="00D55DE8"/>
    <w:rsid w:val="00D61508"/>
    <w:rsid w:val="00D641AE"/>
    <w:rsid w:val="00D66841"/>
    <w:rsid w:val="00D87D69"/>
    <w:rsid w:val="00D91D55"/>
    <w:rsid w:val="00D91E13"/>
    <w:rsid w:val="00D92257"/>
    <w:rsid w:val="00D932A3"/>
    <w:rsid w:val="00D953B7"/>
    <w:rsid w:val="00D9566D"/>
    <w:rsid w:val="00DA0B3E"/>
    <w:rsid w:val="00DA4416"/>
    <w:rsid w:val="00DB0386"/>
    <w:rsid w:val="00DB083A"/>
    <w:rsid w:val="00DD0713"/>
    <w:rsid w:val="00DE3048"/>
    <w:rsid w:val="00DE4CE4"/>
    <w:rsid w:val="00DF1F7B"/>
    <w:rsid w:val="00E02830"/>
    <w:rsid w:val="00E0347E"/>
    <w:rsid w:val="00E10976"/>
    <w:rsid w:val="00E1292D"/>
    <w:rsid w:val="00E20513"/>
    <w:rsid w:val="00E333C4"/>
    <w:rsid w:val="00E42F5F"/>
    <w:rsid w:val="00E52039"/>
    <w:rsid w:val="00E56E47"/>
    <w:rsid w:val="00E745B5"/>
    <w:rsid w:val="00EA1019"/>
    <w:rsid w:val="00EA5F88"/>
    <w:rsid w:val="00EB5ED7"/>
    <w:rsid w:val="00EB6831"/>
    <w:rsid w:val="00EB6EAE"/>
    <w:rsid w:val="00EC0FA0"/>
    <w:rsid w:val="00EC47D3"/>
    <w:rsid w:val="00EC6313"/>
    <w:rsid w:val="00ED138B"/>
    <w:rsid w:val="00EE11B2"/>
    <w:rsid w:val="00EF11B1"/>
    <w:rsid w:val="00EF247A"/>
    <w:rsid w:val="00F2607D"/>
    <w:rsid w:val="00F26D7B"/>
    <w:rsid w:val="00F33B5A"/>
    <w:rsid w:val="00F34036"/>
    <w:rsid w:val="00F54168"/>
    <w:rsid w:val="00F56187"/>
    <w:rsid w:val="00F56D71"/>
    <w:rsid w:val="00F67E70"/>
    <w:rsid w:val="00F7337B"/>
    <w:rsid w:val="00F9099A"/>
    <w:rsid w:val="00FA06A7"/>
    <w:rsid w:val="00FA1F62"/>
    <w:rsid w:val="00FA23B8"/>
    <w:rsid w:val="00FA4B7E"/>
    <w:rsid w:val="00FA59C4"/>
    <w:rsid w:val="00FA6559"/>
    <w:rsid w:val="00FB5839"/>
    <w:rsid w:val="00FB5F87"/>
    <w:rsid w:val="00FC2387"/>
    <w:rsid w:val="00FE458F"/>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618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pPr>
      <w:spacing w:line="260" w:lineRule="exact"/>
      <w:jc w:val="left"/>
    </w:pPr>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11ptbold">
    <w:name w:val="11 pt bold"/>
    <w:basedOn w:val="Standard"/>
    <w:rsid w:val="00F56187"/>
    <w:rPr>
      <w:b/>
      <w:caps/>
      <w:spacing w:val="12"/>
    </w:rPr>
  </w:style>
  <w:style w:type="paragraph" w:customStyle="1" w:styleId="fuerFragenkursiv">
    <w:name w:val="fuer Fragen kursiv"/>
    <w:basedOn w:val="Standard"/>
    <w:rsid w:val="00F56187"/>
    <w:pPr>
      <w:jc w:val="left"/>
    </w:pPr>
    <w:rPr>
      <w:i/>
      <w:iCs/>
      <w:sz w:val="20"/>
    </w:rPr>
  </w:style>
  <w:style w:type="paragraph" w:customStyle="1" w:styleId="Thema">
    <w:name w:val="Thema"/>
    <w:basedOn w:val="11ptbold"/>
    <w:rsid w:val="00F56187"/>
    <w:pPr>
      <w:spacing w:line="320" w:lineRule="exact"/>
    </w:pPr>
    <w:rPr>
      <w:caps w:val="0"/>
      <w:spacing w:val="0"/>
      <w:sz w:val="32"/>
    </w:rPr>
  </w:style>
  <w:style w:type="character" w:styleId="Hyperlink">
    <w:name w:val="Hyperlink"/>
    <w:rsid w:val="00F56187"/>
    <w:rPr>
      <w:color w:val="0000FF"/>
      <w:u w:val="single"/>
    </w:rPr>
  </w:style>
  <w:style w:type="paragraph" w:styleId="Listenabsatz">
    <w:name w:val="List Paragraph"/>
    <w:basedOn w:val="Standard"/>
    <w:uiPriority w:val="34"/>
    <w:qFormat/>
    <w:rsid w:val="00482790"/>
    <w:pPr>
      <w:spacing w:after="200" w:line="276" w:lineRule="auto"/>
      <w:ind w:left="720"/>
      <w:contextualSpacing/>
      <w:jc w:val="left"/>
    </w:pPr>
    <w:rPr>
      <w:rFonts w:asciiTheme="minorHAnsi" w:eastAsiaTheme="minorHAnsi" w:hAnsiTheme="minorHAnsi" w:cstheme="minorBidi"/>
      <w:szCs w:val="22"/>
      <w:lang w:eastAsia="en-US"/>
    </w:rPr>
  </w:style>
  <w:style w:type="character" w:styleId="Kommentarzeichen">
    <w:name w:val="annotation reference"/>
    <w:basedOn w:val="Absatz-Standardschriftart"/>
    <w:rsid w:val="00776D5B"/>
    <w:rPr>
      <w:sz w:val="16"/>
      <w:szCs w:val="16"/>
    </w:rPr>
  </w:style>
  <w:style w:type="paragraph" w:styleId="Kommentartext">
    <w:name w:val="annotation text"/>
    <w:basedOn w:val="Standard"/>
    <w:link w:val="KommentartextZchn"/>
    <w:rsid w:val="00776D5B"/>
    <w:pPr>
      <w:spacing w:line="240" w:lineRule="auto"/>
    </w:pPr>
    <w:rPr>
      <w:sz w:val="20"/>
      <w:szCs w:val="20"/>
    </w:rPr>
  </w:style>
  <w:style w:type="character" w:customStyle="1" w:styleId="KommentartextZchn">
    <w:name w:val="Kommentartext Zchn"/>
    <w:basedOn w:val="Absatz-Standardschriftart"/>
    <w:link w:val="Kommentartext"/>
    <w:rsid w:val="00776D5B"/>
    <w:rPr>
      <w:rFonts w:ascii="Arial" w:hAnsi="Arial"/>
    </w:rPr>
  </w:style>
  <w:style w:type="paragraph" w:styleId="Kommentarthema">
    <w:name w:val="annotation subject"/>
    <w:basedOn w:val="Kommentartext"/>
    <w:next w:val="Kommentartext"/>
    <w:link w:val="KommentarthemaZchn"/>
    <w:rsid w:val="00776D5B"/>
    <w:rPr>
      <w:b/>
      <w:bCs/>
    </w:rPr>
  </w:style>
  <w:style w:type="character" w:customStyle="1" w:styleId="KommentarthemaZchn">
    <w:name w:val="Kommentarthema Zchn"/>
    <w:basedOn w:val="KommentartextZchn"/>
    <w:link w:val="Kommentarthema"/>
    <w:rsid w:val="00776D5B"/>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618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pPr>
      <w:spacing w:line="260" w:lineRule="exact"/>
      <w:jc w:val="left"/>
    </w:pPr>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11ptbold">
    <w:name w:val="11 pt bold"/>
    <w:basedOn w:val="Standard"/>
    <w:rsid w:val="00F56187"/>
    <w:rPr>
      <w:b/>
      <w:caps/>
      <w:spacing w:val="12"/>
    </w:rPr>
  </w:style>
  <w:style w:type="paragraph" w:customStyle="1" w:styleId="fuerFragenkursiv">
    <w:name w:val="fuer Fragen kursiv"/>
    <w:basedOn w:val="Standard"/>
    <w:rsid w:val="00F56187"/>
    <w:pPr>
      <w:jc w:val="left"/>
    </w:pPr>
    <w:rPr>
      <w:i/>
      <w:iCs/>
      <w:sz w:val="20"/>
    </w:rPr>
  </w:style>
  <w:style w:type="paragraph" w:customStyle="1" w:styleId="Thema">
    <w:name w:val="Thema"/>
    <w:basedOn w:val="11ptbold"/>
    <w:rsid w:val="00F56187"/>
    <w:pPr>
      <w:spacing w:line="320" w:lineRule="exact"/>
    </w:pPr>
    <w:rPr>
      <w:caps w:val="0"/>
      <w:spacing w:val="0"/>
      <w:sz w:val="32"/>
    </w:rPr>
  </w:style>
  <w:style w:type="character" w:styleId="Hyperlink">
    <w:name w:val="Hyperlink"/>
    <w:rsid w:val="00F56187"/>
    <w:rPr>
      <w:color w:val="0000FF"/>
      <w:u w:val="single"/>
    </w:rPr>
  </w:style>
  <w:style w:type="paragraph" w:styleId="Listenabsatz">
    <w:name w:val="List Paragraph"/>
    <w:basedOn w:val="Standard"/>
    <w:uiPriority w:val="34"/>
    <w:qFormat/>
    <w:rsid w:val="00482790"/>
    <w:pPr>
      <w:spacing w:after="200" w:line="276" w:lineRule="auto"/>
      <w:ind w:left="720"/>
      <w:contextualSpacing/>
      <w:jc w:val="left"/>
    </w:pPr>
    <w:rPr>
      <w:rFonts w:asciiTheme="minorHAnsi" w:eastAsiaTheme="minorHAnsi" w:hAnsiTheme="minorHAnsi" w:cstheme="minorBidi"/>
      <w:szCs w:val="22"/>
      <w:lang w:eastAsia="en-US"/>
    </w:rPr>
  </w:style>
  <w:style w:type="character" w:styleId="Kommentarzeichen">
    <w:name w:val="annotation reference"/>
    <w:basedOn w:val="Absatz-Standardschriftart"/>
    <w:rsid w:val="00776D5B"/>
    <w:rPr>
      <w:sz w:val="16"/>
      <w:szCs w:val="16"/>
    </w:rPr>
  </w:style>
  <w:style w:type="paragraph" w:styleId="Kommentartext">
    <w:name w:val="annotation text"/>
    <w:basedOn w:val="Standard"/>
    <w:link w:val="KommentartextZchn"/>
    <w:rsid w:val="00776D5B"/>
    <w:pPr>
      <w:spacing w:line="240" w:lineRule="auto"/>
    </w:pPr>
    <w:rPr>
      <w:sz w:val="20"/>
      <w:szCs w:val="20"/>
    </w:rPr>
  </w:style>
  <w:style w:type="character" w:customStyle="1" w:styleId="KommentartextZchn">
    <w:name w:val="Kommentartext Zchn"/>
    <w:basedOn w:val="Absatz-Standardschriftart"/>
    <w:link w:val="Kommentartext"/>
    <w:rsid w:val="00776D5B"/>
    <w:rPr>
      <w:rFonts w:ascii="Arial" w:hAnsi="Arial"/>
    </w:rPr>
  </w:style>
  <w:style w:type="paragraph" w:styleId="Kommentarthema">
    <w:name w:val="annotation subject"/>
    <w:basedOn w:val="Kommentartext"/>
    <w:next w:val="Kommentartext"/>
    <w:link w:val="KommentarthemaZchn"/>
    <w:rsid w:val="00776D5B"/>
    <w:rPr>
      <w:b/>
      <w:bCs/>
    </w:rPr>
  </w:style>
  <w:style w:type="character" w:customStyle="1" w:styleId="KommentarthemaZchn">
    <w:name w:val="Kommentarthema Zchn"/>
    <w:basedOn w:val="KommentartextZchn"/>
    <w:link w:val="Kommentarthema"/>
    <w:rsid w:val="00776D5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gvs.ch/Medien.1142.0.html" TargetMode="External"/><Relationship Id="rId4" Type="http://schemas.microsoft.com/office/2007/relationships/stylesWithEffects" Target="stylesWithEffects.xml"/><Relationship Id="rId9" Type="http://schemas.openxmlformats.org/officeDocument/2006/relationships/hyperlink" Target="http://www.agvs.ch/%20"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8226;&#8226;%20Kunden_Masken+Unterschriften\AGVS\_AGVS_Vorlagen_W&#246;lflistrasse\140110_MD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9C506-764A-4464-8021-5BC1122A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140110_MD_d.dotx</Template>
  <TotalTime>0</TotalTime>
  <Pages>3</Pages>
  <Words>1174</Words>
  <Characters>7979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Bea Hubschmid</dc:creator>
  <cp:lastModifiedBy>Jennifer Isenschmid</cp:lastModifiedBy>
  <cp:revision>5</cp:revision>
  <cp:lastPrinted>2014-05-19T12:31:00Z</cp:lastPrinted>
  <dcterms:created xsi:type="dcterms:W3CDTF">2014-05-19T12:28:00Z</dcterms:created>
  <dcterms:modified xsi:type="dcterms:W3CDTF">2014-05-19T15:00:00Z</dcterms:modified>
</cp:coreProperties>
</file>