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Medieninformation</w:t>
            </w:r>
          </w:p>
        </w:tc>
      </w:tr>
      <w:tr w:rsidR="00597097" w:rsidRPr="00B27FCD" w:rsidTr="004B456D">
        <w:trPr>
          <w:cantSplit/>
          <w:trHeight w:val="320"/>
        </w:trPr>
        <w:tc>
          <w:tcPr>
            <w:tcW w:w="8505" w:type="dxa"/>
            <w:tcBorders>
              <w:top w:val="nil"/>
              <w:left w:val="nil"/>
              <w:bottom w:val="nil"/>
              <w:right w:val="nil"/>
            </w:tcBorders>
          </w:tcPr>
          <w:p w:rsidR="00597097" w:rsidRPr="0016437B" w:rsidRDefault="00B117FD" w:rsidP="00FA6FA2">
            <w:pPr>
              <w:pStyle w:val="Thema"/>
              <w:spacing w:after="120" w:line="240" w:lineRule="auto"/>
            </w:pPr>
            <w:r>
              <w:t xml:space="preserve">Schon jetzt Teilnehmer-Rekord für </w:t>
            </w:r>
            <w:r w:rsidR="00FA6FA2">
              <w:t>Tag der Schweizer Garagisten</w:t>
            </w:r>
            <w:bookmarkStart w:id="1" w:name="_GoBack"/>
            <w:bookmarkEnd w:id="1"/>
            <w:r w:rsidR="00BA5CD4">
              <w:t xml:space="preserve"> 2015</w:t>
            </w:r>
          </w:p>
        </w:tc>
      </w:tr>
      <w:tr w:rsidR="00597097" w:rsidRPr="00CD74CD" w:rsidTr="004B456D">
        <w:trPr>
          <w:trHeight w:val="340"/>
        </w:trPr>
        <w:tc>
          <w:tcPr>
            <w:tcW w:w="8505" w:type="dxa"/>
            <w:tcBorders>
              <w:top w:val="nil"/>
              <w:left w:val="nil"/>
              <w:bottom w:val="nil"/>
              <w:right w:val="nil"/>
            </w:tcBorders>
          </w:tcPr>
          <w:p w:rsidR="00597097" w:rsidRPr="006F5208" w:rsidRDefault="00B117FD" w:rsidP="00B117FD">
            <w:pPr>
              <w:spacing w:after="480" w:line="240" w:lineRule="exact"/>
              <w:rPr>
                <w:b/>
                <w:bCs/>
                <w:sz w:val="20"/>
                <w:szCs w:val="20"/>
              </w:rPr>
            </w:pPr>
            <w:r>
              <w:rPr>
                <w:b/>
                <w:bCs/>
                <w:sz w:val="20"/>
                <w:szCs w:val="20"/>
              </w:rPr>
              <w:t>Thema Digitalisierung beschäftigt die Garagisten und trifft den Nerv der Zeit</w:t>
            </w:r>
          </w:p>
        </w:tc>
      </w:tr>
      <w:tr w:rsidR="00597097" w:rsidRPr="00CD74CD" w:rsidTr="004B456D">
        <w:trPr>
          <w:trHeight w:val="340"/>
        </w:trPr>
        <w:tc>
          <w:tcPr>
            <w:tcW w:w="8505" w:type="dxa"/>
            <w:tcBorders>
              <w:top w:val="nil"/>
              <w:left w:val="nil"/>
              <w:bottom w:val="nil"/>
              <w:right w:val="nil"/>
            </w:tcBorders>
          </w:tcPr>
          <w:p w:rsidR="00597097" w:rsidRDefault="00597097" w:rsidP="004B456D">
            <w:pPr>
              <w:spacing w:line="276" w:lineRule="auto"/>
              <w:rPr>
                <w:b/>
                <w:sz w:val="20"/>
                <w:szCs w:val="20"/>
              </w:rPr>
            </w:pPr>
            <w:r w:rsidRPr="00801ECC">
              <w:rPr>
                <w:b/>
                <w:i/>
                <w:sz w:val="20"/>
              </w:rPr>
              <w:t>Bern,</w:t>
            </w:r>
            <w:r>
              <w:rPr>
                <w:b/>
                <w:i/>
                <w:sz w:val="20"/>
              </w:rPr>
              <w:t xml:space="preserve"> </w:t>
            </w:r>
            <w:bookmarkStart w:id="2" w:name="OLE_LINK3"/>
            <w:r w:rsidR="00667F0D">
              <w:rPr>
                <w:b/>
                <w:i/>
                <w:sz w:val="20"/>
              </w:rPr>
              <w:t xml:space="preserve">19. Dezember 2014 </w:t>
            </w:r>
            <w:r w:rsidR="00963342">
              <w:rPr>
                <w:b/>
                <w:i/>
                <w:sz w:val="20"/>
              </w:rPr>
              <w:t>– Der nächste</w:t>
            </w:r>
            <w:bookmarkEnd w:id="2"/>
            <w:r w:rsidR="00963342">
              <w:rPr>
                <w:b/>
                <w:i/>
                <w:sz w:val="20"/>
              </w:rPr>
              <w:t xml:space="preserve"> „Tag der Schweizer Garagisten“ steht ganz im Zeichen der D</w:t>
            </w:r>
            <w:r w:rsidR="00B117FD">
              <w:rPr>
                <w:b/>
                <w:i/>
                <w:sz w:val="20"/>
              </w:rPr>
              <w:t>igitalisierung. Keine andere technische Entwicklung hat Produkte, Prozesse und das Verhalten der Kunden so stark und nachhaltig verändert wie sie. Für die Tagung zeichnet sich eine Rekord-Beteiligung ab.</w:t>
            </w:r>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597097" w:rsidRDefault="00AB307B" w:rsidP="004B456D">
            <w:pPr>
              <w:spacing w:line="276" w:lineRule="auto"/>
              <w:rPr>
                <w:sz w:val="20"/>
                <w:szCs w:val="20"/>
              </w:rPr>
            </w:pPr>
            <w:r>
              <w:rPr>
                <w:sz w:val="20"/>
                <w:szCs w:val="20"/>
              </w:rPr>
              <w:t xml:space="preserve">Die Schweizer Autobranche und damit auch das Garagengewerbe stehen unter Druck: Sich laufend verschlechternde politische Rahmenbedingungen, Erosion bei den Margen, marktverzerrende Parallelimporte und ein gesättigter Markt erfordern eine laufende und dynamische Anpassung. Um seine Mitglieder zu unterstützen und zu inspirieren stellt der Auto Gewerbe Verband Schweiz (AGVS) seinen nächsten „Tag der Schweizer Garagisten“ deshalb unter das Thema Digitalisierung. Er findet statt </w:t>
            </w:r>
            <w:r w:rsidR="00963342">
              <w:rPr>
                <w:sz w:val="20"/>
                <w:szCs w:val="20"/>
              </w:rPr>
              <w:t xml:space="preserve">am </w:t>
            </w:r>
            <w:r w:rsidR="00963342" w:rsidRPr="00963342">
              <w:rPr>
                <w:b/>
                <w:sz w:val="20"/>
                <w:szCs w:val="20"/>
              </w:rPr>
              <w:t>Dienstag, 20. Januar 2015</w:t>
            </w:r>
            <w:r w:rsidR="00963342">
              <w:rPr>
                <w:sz w:val="20"/>
                <w:szCs w:val="20"/>
              </w:rPr>
              <w:t xml:space="preserve"> im Stade de Suisse in Bern. </w:t>
            </w:r>
          </w:p>
          <w:p w:rsidR="00963342" w:rsidRDefault="00963342" w:rsidP="004B456D">
            <w:pPr>
              <w:spacing w:line="276" w:lineRule="auto"/>
              <w:rPr>
                <w:sz w:val="20"/>
                <w:szCs w:val="20"/>
              </w:rPr>
            </w:pPr>
          </w:p>
          <w:p w:rsidR="00963342" w:rsidRDefault="00B117FD" w:rsidP="004B456D">
            <w:pPr>
              <w:spacing w:line="276" w:lineRule="auto"/>
              <w:rPr>
                <w:sz w:val="20"/>
                <w:szCs w:val="20"/>
              </w:rPr>
            </w:pPr>
            <w:r>
              <w:rPr>
                <w:sz w:val="20"/>
                <w:szCs w:val="20"/>
              </w:rPr>
              <w:t xml:space="preserve">Die Digitalisierung verändert nicht nur Produkte, Prozesse und Unternehmenskulturen nachhaltig, sondern auch das Informationsverhalten der Konsumenten und Kunden. In diesem dynamischen Umfeld liegen Chancen und Gefahren oft sehr nahe </w:t>
            </w:r>
            <w:r w:rsidR="00970B64">
              <w:rPr>
                <w:sz w:val="20"/>
                <w:szCs w:val="20"/>
              </w:rPr>
              <w:t>beieinander</w:t>
            </w:r>
            <w:r>
              <w:rPr>
                <w:sz w:val="20"/>
                <w:szCs w:val="20"/>
              </w:rPr>
              <w:t>. Die Balance zu finden zwischen rechtzeitigem Agieren und dem Vermeiden von Fehltritten ist eine der grössten Herausforderungen, die sich für Garagenbetriebe heute stellt.</w:t>
            </w:r>
          </w:p>
          <w:p w:rsidR="00963342" w:rsidRDefault="00963342" w:rsidP="004B456D">
            <w:pPr>
              <w:spacing w:line="276" w:lineRule="auto"/>
              <w:rPr>
                <w:sz w:val="20"/>
                <w:szCs w:val="20"/>
              </w:rPr>
            </w:pPr>
          </w:p>
          <w:p w:rsidR="00963342" w:rsidRPr="00963342" w:rsidRDefault="00970B64" w:rsidP="004B456D">
            <w:pPr>
              <w:spacing w:line="276" w:lineRule="auto"/>
              <w:rPr>
                <w:b/>
                <w:sz w:val="20"/>
                <w:szCs w:val="20"/>
              </w:rPr>
            </w:pPr>
            <w:r>
              <w:rPr>
                <w:b/>
                <w:sz w:val="20"/>
                <w:szCs w:val="20"/>
              </w:rPr>
              <w:t>Rekordteilnahme</w:t>
            </w:r>
          </w:p>
          <w:p w:rsidR="00963342" w:rsidRPr="00963342" w:rsidRDefault="00963342" w:rsidP="00963342">
            <w:pPr>
              <w:spacing w:line="276" w:lineRule="auto"/>
              <w:rPr>
                <w:sz w:val="20"/>
                <w:szCs w:val="20"/>
              </w:rPr>
            </w:pPr>
            <w:r>
              <w:rPr>
                <w:sz w:val="20"/>
                <w:szCs w:val="20"/>
              </w:rPr>
              <w:t>AGVS-Zentralpräsident Urs Wernli freut sich, mit diesem Thema einen Nerv getroffen zu haben: „Wir verzeichnen zum aktuellen Zeitpunkt so viele Anmeldungen wie noch nie zuvor“. Das Programm ist auf einen möglichst hohen Nutzwert des einzelnen Mitglieds ausgerichtet und die Referenten gehören zu den Besten ihres Fachs:</w:t>
            </w:r>
          </w:p>
          <w:p w:rsidR="00963342" w:rsidRPr="00963342" w:rsidRDefault="00963342" w:rsidP="00963342">
            <w:pPr>
              <w:rPr>
                <w:b/>
                <w:sz w:val="20"/>
                <w:szCs w:val="20"/>
              </w:rPr>
            </w:pPr>
          </w:p>
          <w:p w:rsidR="00963342" w:rsidRPr="00963342" w:rsidRDefault="00963342" w:rsidP="00963342">
            <w:pPr>
              <w:numPr>
                <w:ilvl w:val="0"/>
                <w:numId w:val="1"/>
              </w:numPr>
              <w:spacing w:line="240" w:lineRule="atLeast"/>
              <w:jc w:val="left"/>
              <w:rPr>
                <w:sz w:val="20"/>
                <w:szCs w:val="20"/>
              </w:rPr>
            </w:pPr>
            <w:r w:rsidRPr="00963342">
              <w:rPr>
                <w:b/>
                <w:sz w:val="20"/>
                <w:szCs w:val="20"/>
              </w:rPr>
              <w:t>Lars Thomsen</w:t>
            </w:r>
            <w:r w:rsidRPr="00963342">
              <w:rPr>
                <w:sz w:val="20"/>
                <w:szCs w:val="20"/>
              </w:rPr>
              <w:t xml:space="preserve"> gehört zu den renommiertesten Zukunftsforschern in Europa. Er zeigt auf, wie dynamisch sich Automobilindustrie und Mobilität in den nächsten zehn Jahren verändern werden. </w:t>
            </w:r>
          </w:p>
          <w:p w:rsidR="00963342" w:rsidRPr="00963342" w:rsidRDefault="00963342" w:rsidP="00963342">
            <w:pPr>
              <w:numPr>
                <w:ilvl w:val="0"/>
                <w:numId w:val="1"/>
              </w:numPr>
              <w:spacing w:line="240" w:lineRule="atLeast"/>
              <w:jc w:val="left"/>
              <w:rPr>
                <w:sz w:val="20"/>
                <w:szCs w:val="20"/>
              </w:rPr>
            </w:pPr>
            <w:r w:rsidRPr="00963342">
              <w:rPr>
                <w:b/>
                <w:sz w:val="20"/>
                <w:szCs w:val="20"/>
              </w:rPr>
              <w:t>Dr. Detlev Mohr</w:t>
            </w:r>
            <w:r w:rsidRPr="00963342">
              <w:rPr>
                <w:sz w:val="20"/>
                <w:szCs w:val="20"/>
              </w:rPr>
              <w:t>, Leiter Automotive von McKinsey Deutschland und verantwortlich für Europa, den Nahen Osten und Afrika gehört zu den profundesten Kennern der Automobilindustrie überhaupt. Er stellt eine aktuelle McKinsey-Studie über die künftigen Anforderungen der Kunden an die Händler vor.</w:t>
            </w:r>
          </w:p>
          <w:p w:rsidR="00963342" w:rsidRPr="00963342" w:rsidRDefault="00963342" w:rsidP="00963342">
            <w:pPr>
              <w:numPr>
                <w:ilvl w:val="0"/>
                <w:numId w:val="1"/>
              </w:numPr>
              <w:spacing w:line="240" w:lineRule="atLeast"/>
              <w:jc w:val="left"/>
              <w:rPr>
                <w:sz w:val="20"/>
                <w:szCs w:val="20"/>
              </w:rPr>
            </w:pPr>
            <w:r w:rsidRPr="00963342">
              <w:rPr>
                <w:b/>
                <w:sz w:val="20"/>
                <w:szCs w:val="20"/>
              </w:rPr>
              <w:t>Philipp Ries</w:t>
            </w:r>
            <w:r w:rsidRPr="00963342">
              <w:rPr>
                <w:sz w:val="20"/>
                <w:szCs w:val="20"/>
              </w:rPr>
              <w:t>, Leiter Industry bei Google Schweiz zeigt auf, wie der einzelne Garagist die Digitalisierung zu Gunsten seiner Mitarbeitenden und Kunden nutzen kann.</w:t>
            </w:r>
          </w:p>
          <w:p w:rsidR="00963342" w:rsidRPr="00963342" w:rsidRDefault="00963342" w:rsidP="00963342">
            <w:pPr>
              <w:numPr>
                <w:ilvl w:val="0"/>
                <w:numId w:val="1"/>
              </w:numPr>
              <w:spacing w:line="240" w:lineRule="atLeast"/>
              <w:jc w:val="left"/>
              <w:rPr>
                <w:sz w:val="20"/>
                <w:szCs w:val="20"/>
              </w:rPr>
            </w:pPr>
            <w:r w:rsidRPr="00963342">
              <w:rPr>
                <w:sz w:val="20"/>
                <w:szCs w:val="20"/>
              </w:rPr>
              <w:t xml:space="preserve">Die Rennfahrer </w:t>
            </w:r>
            <w:r w:rsidRPr="00963342">
              <w:rPr>
                <w:b/>
                <w:sz w:val="20"/>
                <w:szCs w:val="20"/>
              </w:rPr>
              <w:t>Simona De Silvestro</w:t>
            </w:r>
            <w:r w:rsidRPr="00963342">
              <w:rPr>
                <w:sz w:val="20"/>
                <w:szCs w:val="20"/>
              </w:rPr>
              <w:t xml:space="preserve">, </w:t>
            </w:r>
            <w:r w:rsidRPr="00963342">
              <w:rPr>
                <w:b/>
                <w:sz w:val="20"/>
                <w:szCs w:val="20"/>
              </w:rPr>
              <w:t>Fredy Barth</w:t>
            </w:r>
            <w:r w:rsidRPr="00963342">
              <w:rPr>
                <w:sz w:val="20"/>
                <w:szCs w:val="20"/>
              </w:rPr>
              <w:t xml:space="preserve"> und </w:t>
            </w:r>
            <w:r w:rsidRPr="00963342">
              <w:rPr>
                <w:b/>
                <w:sz w:val="20"/>
                <w:szCs w:val="20"/>
              </w:rPr>
              <w:t>Lorenz Frey</w:t>
            </w:r>
            <w:r w:rsidRPr="00963342">
              <w:rPr>
                <w:sz w:val="20"/>
                <w:szCs w:val="20"/>
              </w:rPr>
              <w:t xml:space="preserve"> schildern, wie die Digitalisierung auch ihren Beruf verändert.</w:t>
            </w:r>
          </w:p>
          <w:p w:rsidR="00963342" w:rsidRPr="00963342" w:rsidRDefault="00963342" w:rsidP="00963342">
            <w:pPr>
              <w:numPr>
                <w:ilvl w:val="0"/>
                <w:numId w:val="1"/>
              </w:numPr>
              <w:spacing w:line="240" w:lineRule="atLeast"/>
              <w:jc w:val="left"/>
              <w:rPr>
                <w:sz w:val="20"/>
                <w:szCs w:val="20"/>
              </w:rPr>
            </w:pPr>
            <w:r w:rsidRPr="00963342">
              <w:rPr>
                <w:b/>
                <w:sz w:val="20"/>
                <w:szCs w:val="20"/>
              </w:rPr>
              <w:t>Dr. Christof Nägele</w:t>
            </w:r>
            <w:r w:rsidRPr="00963342">
              <w:rPr>
                <w:sz w:val="20"/>
                <w:szCs w:val="20"/>
              </w:rPr>
              <w:t xml:space="preserve"> von der Fachhochschule Nordwestschweiz schildert auf Basis seiner Untersuchungen, wie die Jugend von heute tickt und worauf sie bei der Berufswahl besonderen Wert legt. </w:t>
            </w:r>
          </w:p>
          <w:p w:rsidR="00963342" w:rsidRPr="00963342" w:rsidRDefault="00963342" w:rsidP="00963342">
            <w:pPr>
              <w:numPr>
                <w:ilvl w:val="0"/>
                <w:numId w:val="1"/>
              </w:numPr>
              <w:spacing w:line="240" w:lineRule="atLeast"/>
              <w:jc w:val="left"/>
              <w:rPr>
                <w:sz w:val="20"/>
                <w:szCs w:val="20"/>
              </w:rPr>
            </w:pPr>
            <w:r w:rsidRPr="00963342">
              <w:rPr>
                <w:b/>
                <w:sz w:val="20"/>
                <w:szCs w:val="20"/>
              </w:rPr>
              <w:t>Roger Köppel</w:t>
            </w:r>
            <w:r w:rsidRPr="00963342">
              <w:rPr>
                <w:sz w:val="20"/>
                <w:szCs w:val="20"/>
              </w:rPr>
              <w:t xml:space="preserve">, Chefredaktor und Verleger der Weltwoche, ist eingeladen, eine verkehrspolitische Standortbestimmung zu halten. </w:t>
            </w:r>
          </w:p>
          <w:p w:rsidR="00BA5CD4" w:rsidRDefault="00BA5CD4" w:rsidP="00BA5CD4">
            <w:pPr>
              <w:spacing w:line="240" w:lineRule="atLeast"/>
              <w:jc w:val="left"/>
              <w:rPr>
                <w:sz w:val="20"/>
                <w:szCs w:val="20"/>
              </w:rPr>
            </w:pPr>
          </w:p>
          <w:p w:rsidR="00BA5CD4" w:rsidRDefault="00BA5CD4" w:rsidP="00BA5CD4">
            <w:pPr>
              <w:spacing w:line="240" w:lineRule="atLeast"/>
              <w:jc w:val="left"/>
              <w:rPr>
                <w:sz w:val="20"/>
                <w:szCs w:val="20"/>
              </w:rPr>
            </w:pPr>
          </w:p>
          <w:p w:rsidR="00963342" w:rsidRPr="00963342" w:rsidRDefault="00963342" w:rsidP="00BA5CD4">
            <w:pPr>
              <w:spacing w:line="240" w:lineRule="atLeast"/>
              <w:jc w:val="left"/>
              <w:rPr>
                <w:sz w:val="20"/>
                <w:szCs w:val="20"/>
              </w:rPr>
            </w:pPr>
            <w:r w:rsidRPr="00963342">
              <w:rPr>
                <w:sz w:val="20"/>
                <w:szCs w:val="20"/>
              </w:rPr>
              <w:t xml:space="preserve">Moderiert wird der Anlass von </w:t>
            </w:r>
            <w:r w:rsidR="00BA5CD4">
              <w:rPr>
                <w:sz w:val="20"/>
                <w:szCs w:val="20"/>
              </w:rPr>
              <w:t xml:space="preserve">TV-Moderatorin </w:t>
            </w:r>
            <w:r w:rsidRPr="00BA5CD4">
              <w:rPr>
                <w:sz w:val="20"/>
                <w:szCs w:val="20"/>
              </w:rPr>
              <w:t>Miriam Rickli.</w:t>
            </w:r>
            <w:r w:rsidRPr="00963342">
              <w:rPr>
                <w:sz w:val="20"/>
                <w:szCs w:val="20"/>
              </w:rPr>
              <w:t xml:space="preserve"> </w:t>
            </w:r>
          </w:p>
          <w:p w:rsidR="00963342" w:rsidRDefault="00963342" w:rsidP="004B456D">
            <w:pPr>
              <w:spacing w:line="276" w:lineRule="auto"/>
              <w:rPr>
                <w:sz w:val="20"/>
                <w:szCs w:val="20"/>
              </w:rPr>
            </w:pPr>
          </w:p>
          <w:p w:rsidR="00963342" w:rsidRPr="005A3CEE" w:rsidRDefault="00963342" w:rsidP="004B456D">
            <w:pPr>
              <w:spacing w:line="276" w:lineRule="auto"/>
              <w:rPr>
                <w:sz w:val="20"/>
                <w:szCs w:val="20"/>
              </w:rPr>
            </w:pPr>
            <w:r>
              <w:rPr>
                <w:sz w:val="20"/>
                <w:szCs w:val="20"/>
              </w:rPr>
              <w:t xml:space="preserve">Anmeldungen sind </w:t>
            </w:r>
            <w:r w:rsidR="00BA5CD4">
              <w:rPr>
                <w:sz w:val="20"/>
                <w:szCs w:val="20"/>
              </w:rPr>
              <w:t xml:space="preserve">noch bis zum 7. Januar möglich. Melden Sie sich dafür direkt bei Monique Baldinger, Leiterin Sekretariat der AGVS-Geschäftsleitung (031 307 15 15 oder per Mail an </w:t>
            </w:r>
            <w:r w:rsidR="00BA5CD4" w:rsidRPr="00BA5CD4">
              <w:rPr>
                <w:sz w:val="20"/>
                <w:szCs w:val="20"/>
              </w:rPr>
              <w:t>monique.baldinger@agvs.ch</w:t>
            </w:r>
            <w:r w:rsidR="00BA5CD4">
              <w:rPr>
                <w:sz w:val="20"/>
                <w:szCs w:val="20"/>
              </w:rPr>
              <w:t xml:space="preserve"> oder besuchen Sie die Tagungs-Landingpage auf der AGVS-Website www.agvs.ch/tagung2015). </w:t>
            </w:r>
          </w:p>
          <w:p w:rsidR="00597097" w:rsidRPr="003116EF" w:rsidRDefault="00597097" w:rsidP="004B456D">
            <w:pPr>
              <w:spacing w:line="300" w:lineRule="auto"/>
              <w:rPr>
                <w:sz w:val="20"/>
                <w:szCs w:val="20"/>
              </w:rPr>
            </w:pPr>
          </w:p>
        </w:tc>
      </w:tr>
      <w:tr w:rsidR="00597097" w:rsidTr="004B456D">
        <w:trPr>
          <w:cantSplit/>
          <w:trHeight w:val="340"/>
        </w:trPr>
        <w:tc>
          <w:tcPr>
            <w:tcW w:w="8505" w:type="dxa"/>
            <w:tcBorders>
              <w:top w:val="nil"/>
              <w:left w:val="nil"/>
              <w:bottom w:val="nil"/>
              <w:right w:val="nil"/>
            </w:tcBorders>
          </w:tcPr>
          <w:p w:rsidR="00A53F21" w:rsidRDefault="00A53F21" w:rsidP="00BA5CD4">
            <w:pPr>
              <w:pStyle w:val="fuerFragenkursiv"/>
              <w:spacing w:line="276" w:lineRule="auto"/>
              <w:rPr>
                <w:sz w:val="18"/>
              </w:rPr>
            </w:pPr>
            <w:r w:rsidRPr="00993F37">
              <w:rPr>
                <w:b/>
                <w:sz w:val="18"/>
              </w:rPr>
              <w:lastRenderedPageBreak/>
              <w:t>Weitere Informationen</w:t>
            </w:r>
            <w:r w:rsidRPr="00993F37">
              <w:rPr>
                <w:sz w:val="18"/>
              </w:rPr>
              <w:t xml:space="preserve"> </w:t>
            </w:r>
            <w:r w:rsidR="00BA5CD4" w:rsidRPr="00993F37">
              <w:rPr>
                <w:sz w:val="18"/>
              </w:rPr>
              <w:t xml:space="preserve">zur Tagung </w:t>
            </w:r>
            <w:r w:rsidRPr="00993F37">
              <w:rPr>
                <w:sz w:val="18"/>
              </w:rPr>
              <w:t>erhalten Sie von Katrin Portmann, Mitglied der Geschäftsleitung AGVS,</w:t>
            </w:r>
            <w:r w:rsidRPr="00993F37">
              <w:rPr>
                <w:sz w:val="18"/>
              </w:rPr>
              <w:br/>
              <w:t>Telefon 031 307 15 15, E-Mail katrin.po</w:t>
            </w:r>
            <w:r w:rsidR="00993F37" w:rsidRPr="00993F37">
              <w:rPr>
                <w:sz w:val="18"/>
              </w:rPr>
              <w:t>rtmann@agvs.ch</w:t>
            </w:r>
          </w:p>
          <w:p w:rsidR="00A53F21" w:rsidRPr="001D1021" w:rsidRDefault="00A53F21" w:rsidP="00BA5CD4">
            <w:pPr>
              <w:pStyle w:val="fuerFragenkursiv"/>
              <w:spacing w:line="276" w:lineRule="auto"/>
              <w:rPr>
                <w:iCs w:val="0"/>
                <w:color w:val="000000"/>
                <w:sz w:val="18"/>
                <w:szCs w:val="18"/>
              </w:rPr>
            </w:pPr>
          </w:p>
          <w:p w:rsidR="00597097" w:rsidRDefault="00597097" w:rsidP="00BA5CD4">
            <w:pPr>
              <w:spacing w:line="276" w:lineRule="auto"/>
              <w:rPr>
                <w:i/>
                <w:color w:val="000000"/>
                <w:sz w:val="18"/>
                <w:szCs w:val="18"/>
              </w:rPr>
            </w:pPr>
            <w:r>
              <w:rPr>
                <w:b/>
                <w:i/>
                <w:color w:val="000000"/>
                <w:sz w:val="18"/>
                <w:szCs w:val="18"/>
              </w:rPr>
              <w:t>Der Auto Gewerbe Verband Schweiz (AGVS)</w:t>
            </w:r>
          </w:p>
          <w:p w:rsidR="00597097" w:rsidRDefault="00597097" w:rsidP="00BA5CD4">
            <w:pPr>
              <w:spacing w:line="276"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3" w:name="OLE_LINK1"/>
            <w:bookmarkStart w:id="4"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3"/>
          <w:bookmarkEnd w:id="4"/>
          <w:p w:rsidR="00597097" w:rsidRDefault="00597097" w:rsidP="00BA5CD4">
            <w:pPr>
              <w:pStyle w:val="fuerFragenkursiv"/>
              <w:spacing w:line="276" w:lineRule="auto"/>
              <w:rPr>
                <w:iCs w:val="0"/>
                <w:color w:val="000000"/>
                <w:sz w:val="18"/>
                <w:szCs w:val="18"/>
              </w:rPr>
            </w:pPr>
          </w:p>
          <w:p w:rsidR="00597097" w:rsidRPr="00B14E9A" w:rsidRDefault="00597097" w:rsidP="00BA5CD4">
            <w:pPr>
              <w:pStyle w:val="fuerFragenkursiv"/>
              <w:spacing w:line="276" w:lineRule="auto"/>
              <w:rPr>
                <w:b/>
                <w:sz w:val="18"/>
              </w:rPr>
            </w:pPr>
            <w:r w:rsidRPr="00B14E9A">
              <w:rPr>
                <w:b/>
                <w:bCs/>
                <w:sz w:val="18"/>
                <w:szCs w:val="22"/>
              </w:rPr>
              <w:t xml:space="preserve">Text </w:t>
            </w:r>
            <w:r w:rsidRPr="007574A9">
              <w:rPr>
                <w:b/>
                <w:bCs/>
                <w:sz w:val="18"/>
                <w:szCs w:val="22"/>
              </w:rPr>
              <w:t>und Bilder</w:t>
            </w:r>
            <w:r w:rsidRPr="00B14E9A">
              <w:rPr>
                <w:b/>
                <w:bCs/>
                <w:sz w:val="18"/>
                <w:szCs w:val="22"/>
              </w:rPr>
              <w:t xml:space="preserve"> zu</w:t>
            </w:r>
            <w:r w:rsidR="00B117FD">
              <w:rPr>
                <w:b/>
                <w:bCs/>
                <w:sz w:val="18"/>
                <w:szCs w:val="22"/>
              </w:rPr>
              <w:t xml:space="preserve">r Tagung stehen Ihnen ab 20. Januar </w:t>
            </w:r>
            <w:r w:rsidR="00993F37">
              <w:rPr>
                <w:b/>
                <w:bCs/>
                <w:sz w:val="18"/>
                <w:szCs w:val="22"/>
              </w:rPr>
              <w:t xml:space="preserve">2015, </w:t>
            </w:r>
            <w:r w:rsidR="00B117FD">
              <w:rPr>
                <w:b/>
                <w:bCs/>
                <w:sz w:val="18"/>
                <w:szCs w:val="22"/>
              </w:rPr>
              <w:t>18.00 Uhr</w:t>
            </w:r>
            <w:r w:rsidR="00993F37">
              <w:rPr>
                <w:b/>
                <w:bCs/>
                <w:sz w:val="18"/>
                <w:szCs w:val="22"/>
              </w:rPr>
              <w:t>,</w:t>
            </w:r>
            <w:r w:rsidR="00B117FD">
              <w:rPr>
                <w:b/>
                <w:bCs/>
                <w:sz w:val="18"/>
                <w:szCs w:val="22"/>
              </w:rPr>
              <w:t xml:space="preserve"> zum</w:t>
            </w:r>
            <w:r w:rsidRPr="00B14E9A">
              <w:rPr>
                <w:b/>
                <w:bCs/>
                <w:sz w:val="18"/>
                <w:szCs w:val="22"/>
              </w:rPr>
              <w:t xml:space="preserve"> Download auf </w:t>
            </w:r>
            <w:hyperlink r:id="rId8" w:history="1">
              <w:r w:rsidRPr="00B14E9A">
                <w:rPr>
                  <w:b/>
                  <w:bCs/>
                  <w:sz w:val="18"/>
                  <w:szCs w:val="22"/>
                </w:rPr>
                <w:t>www.agvs.ch</w:t>
              </w:r>
            </w:hyperlink>
            <w:r w:rsidRPr="00B14E9A">
              <w:rPr>
                <w:b/>
                <w:bCs/>
                <w:sz w:val="18"/>
                <w:szCs w:val="22"/>
              </w:rPr>
              <w:t xml:space="preserve"> </w:t>
            </w:r>
            <w:r w:rsidR="00530031">
              <w:rPr>
                <w:b/>
                <w:bCs/>
                <w:sz w:val="18"/>
                <w:szCs w:val="22"/>
              </w:rPr>
              <w:t>im Footer</w:t>
            </w:r>
            <w:r w:rsidRPr="00B14E9A">
              <w:rPr>
                <w:b/>
                <w:bCs/>
                <w:sz w:val="18"/>
                <w:szCs w:val="22"/>
              </w:rPr>
              <w:t xml:space="preserve"> «Medien</w:t>
            </w:r>
            <w:r w:rsidR="00530031">
              <w:rPr>
                <w:b/>
                <w:bCs/>
                <w:sz w:val="18"/>
                <w:szCs w:val="22"/>
              </w:rPr>
              <w:t>miteilungen</w:t>
            </w:r>
            <w:r w:rsidRPr="00B14E9A">
              <w:rPr>
                <w:b/>
                <w:bCs/>
                <w:sz w:val="18"/>
                <w:szCs w:val="22"/>
              </w:rPr>
              <w:t>»</w:t>
            </w:r>
            <w:r w:rsidR="00B117FD">
              <w:rPr>
                <w:b/>
                <w:bCs/>
                <w:sz w:val="18"/>
                <w:szCs w:val="22"/>
              </w:rPr>
              <w:t xml:space="preserve"> zur Verfügung</w:t>
            </w:r>
          </w:p>
        </w:tc>
      </w:tr>
    </w:tbl>
    <w:p w:rsidR="00173033" w:rsidRDefault="00173033"/>
    <w:sectPr w:rsidR="00173033" w:rsidSect="00B117FD">
      <w:footerReference w:type="default" r:id="rId9"/>
      <w:footerReference w:type="first" r:id="rId10"/>
      <w:pgSz w:w="11907" w:h="16840" w:code="150"/>
      <w:pgMar w:top="2268"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C0" w:rsidRDefault="00213DC0">
      <w:r>
        <w:separator/>
      </w:r>
    </w:p>
  </w:endnote>
  <w:endnote w:type="continuationSeparator" w:id="0">
    <w:p w:rsidR="00213DC0" w:rsidRDefault="002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213DC0">
      <w:trPr>
        <w:trHeight w:val="160"/>
      </w:trPr>
      <w:tc>
        <w:tcPr>
          <w:tcW w:w="6067" w:type="dxa"/>
          <w:vAlign w:val="bottom"/>
        </w:tcPr>
        <w:p w:rsidR="00213DC0" w:rsidRDefault="00213DC0">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FA6FA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6FA2">
            <w:rPr>
              <w:rStyle w:val="Seitenzahl"/>
              <w:noProof/>
            </w:rPr>
            <w:t>2</w:t>
          </w:r>
          <w:r>
            <w:rPr>
              <w:rStyle w:val="Seitenzahl"/>
            </w:rPr>
            <w:fldChar w:fldCharType="end"/>
          </w:r>
        </w:p>
      </w:tc>
      <w:tc>
        <w:tcPr>
          <w:tcW w:w="3969" w:type="dxa"/>
        </w:tcPr>
        <w:p w:rsidR="00213DC0" w:rsidRDefault="00213DC0">
          <w:pPr>
            <w:pStyle w:val="Speicherpfad6pt"/>
            <w:rPr>
              <w:lang w:val="en-GB"/>
            </w:rPr>
          </w:pPr>
        </w:p>
      </w:tc>
    </w:tr>
  </w:tbl>
  <w:p w:rsidR="00213DC0" w:rsidRDefault="00213D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C0" w:rsidRDefault="00213DC0" w:rsidP="000635E0">
    <w:pPr>
      <w:pStyle w:val="Logo"/>
    </w:pPr>
    <w:r>
      <w:rPr>
        <w:noProof/>
        <w:vanish w:val="0"/>
      </w:rPr>
      <w:drawing>
        <wp:anchor distT="0" distB="0" distL="114300" distR="114300" simplePos="0" relativeHeight="251658752" behindDoc="1" locked="0" layoutInCell="1" allowOverlap="1" wp14:anchorId="623BB64E" wp14:editId="27CDACBF">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14:anchorId="1868F022" wp14:editId="0CD10C8A">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DC0" w:rsidRDefault="00213DC0" w:rsidP="000635E0">
    <w:pPr>
      <w:pStyle w:val="Logo"/>
    </w:pPr>
    <w:r>
      <w:rPr>
        <w:noProof/>
        <w:vanish w:val="0"/>
      </w:rPr>
      <w:drawing>
        <wp:anchor distT="0" distB="0" distL="114300" distR="114300" simplePos="0" relativeHeight="251656704" behindDoc="0" locked="1" layoutInCell="1" allowOverlap="1" wp14:anchorId="4ADAC8D9" wp14:editId="465807F2">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C0" w:rsidRDefault="00213DC0">
      <w:r>
        <w:separator/>
      </w:r>
    </w:p>
  </w:footnote>
  <w:footnote w:type="continuationSeparator" w:id="0">
    <w:p w:rsidR="00213DC0" w:rsidRDefault="00213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92B"/>
    <w:multiLevelType w:val="hybridMultilevel"/>
    <w:tmpl w:val="179AF1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7B"/>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C43B6"/>
    <w:rsid w:val="00202BA3"/>
    <w:rsid w:val="00213DC0"/>
    <w:rsid w:val="00220F5E"/>
    <w:rsid w:val="0024787A"/>
    <w:rsid w:val="00255A3F"/>
    <w:rsid w:val="00293836"/>
    <w:rsid w:val="00295062"/>
    <w:rsid w:val="002B45D4"/>
    <w:rsid w:val="002C7FA2"/>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4152"/>
    <w:rsid w:val="003F5246"/>
    <w:rsid w:val="00412FE6"/>
    <w:rsid w:val="0041337B"/>
    <w:rsid w:val="00422E1F"/>
    <w:rsid w:val="00425F5E"/>
    <w:rsid w:val="004326B2"/>
    <w:rsid w:val="00436A6F"/>
    <w:rsid w:val="00441E37"/>
    <w:rsid w:val="00453C25"/>
    <w:rsid w:val="00462D74"/>
    <w:rsid w:val="00483C1E"/>
    <w:rsid w:val="004A5F9F"/>
    <w:rsid w:val="004B456D"/>
    <w:rsid w:val="004B5C49"/>
    <w:rsid w:val="004D20A3"/>
    <w:rsid w:val="004D515B"/>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C286C"/>
    <w:rsid w:val="005D1D75"/>
    <w:rsid w:val="005D4450"/>
    <w:rsid w:val="005D57F6"/>
    <w:rsid w:val="005E5089"/>
    <w:rsid w:val="006046F2"/>
    <w:rsid w:val="0062686C"/>
    <w:rsid w:val="00633410"/>
    <w:rsid w:val="00651C20"/>
    <w:rsid w:val="006628EE"/>
    <w:rsid w:val="00664423"/>
    <w:rsid w:val="00667F0D"/>
    <w:rsid w:val="00685AB3"/>
    <w:rsid w:val="00695CF6"/>
    <w:rsid w:val="006B041E"/>
    <w:rsid w:val="006B71CB"/>
    <w:rsid w:val="006C4C0B"/>
    <w:rsid w:val="006D667C"/>
    <w:rsid w:val="00755BEF"/>
    <w:rsid w:val="007574A9"/>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3342"/>
    <w:rsid w:val="0096703A"/>
    <w:rsid w:val="00970B64"/>
    <w:rsid w:val="00970B6F"/>
    <w:rsid w:val="009802AA"/>
    <w:rsid w:val="0099150C"/>
    <w:rsid w:val="00993F37"/>
    <w:rsid w:val="009F6DC7"/>
    <w:rsid w:val="00A17AFC"/>
    <w:rsid w:val="00A20F4A"/>
    <w:rsid w:val="00A31F7C"/>
    <w:rsid w:val="00A53F21"/>
    <w:rsid w:val="00A75BF3"/>
    <w:rsid w:val="00AA72D3"/>
    <w:rsid w:val="00AB307B"/>
    <w:rsid w:val="00AD0DA0"/>
    <w:rsid w:val="00AD5C43"/>
    <w:rsid w:val="00AF0F31"/>
    <w:rsid w:val="00B0626A"/>
    <w:rsid w:val="00B117FD"/>
    <w:rsid w:val="00B13050"/>
    <w:rsid w:val="00B14E9A"/>
    <w:rsid w:val="00B377A5"/>
    <w:rsid w:val="00B44CA8"/>
    <w:rsid w:val="00B573A4"/>
    <w:rsid w:val="00B9068C"/>
    <w:rsid w:val="00B92895"/>
    <w:rsid w:val="00B97BE6"/>
    <w:rsid w:val="00BA5CD4"/>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0808"/>
    <w:rsid w:val="00CB0A86"/>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A6FA2"/>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BA5C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BA5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ch/%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5F74E090.dotm</Template>
  <TotalTime>0</TotalTime>
  <Pages>2</Pages>
  <Words>541</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4080</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Monique Baldinger</cp:lastModifiedBy>
  <cp:revision>6</cp:revision>
  <cp:lastPrinted>2014-12-16T16:07:00Z</cp:lastPrinted>
  <dcterms:created xsi:type="dcterms:W3CDTF">2014-12-17T10:02:00Z</dcterms:created>
  <dcterms:modified xsi:type="dcterms:W3CDTF">2014-12-19T13:32:00Z</dcterms:modified>
</cp:coreProperties>
</file>