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bidi w:val="0"/>
            </w:pPr>
            <w:bookmarkStart w:id="0" w:name="BkmStart"/>
            <w:bookmarkEnd w:id="0"/>
            <w:r>
              <w:rPr>
                <w:lang w:val="it"/>
                <w:b w:val="1"/>
                <w:bCs w:val="1"/>
                <w:i w:val="0"/>
                <w:iCs w:val="0"/>
                <w:u w:val="none"/>
                <w:vertAlign w:val="baseline"/>
                <w:rtl w:val="0"/>
              </w:rPr>
              <w:t xml:space="preserve">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4F7CE3" w:rsidP="004F7CE3">
            <w:pPr>
              <w:pStyle w:val="Thema"/>
              <w:spacing w:after="120" w:line="240" w:lineRule="auto"/>
              <w:bidi w:val="0"/>
            </w:pPr>
            <w:r>
              <w:rPr>
                <w:lang w:val="it"/>
                <w:b w:val="1"/>
                <w:bCs w:val="1"/>
                <w:i w:val="0"/>
                <w:iCs w:val="0"/>
                <w:u w:val="none"/>
                <w:vertAlign w:val="baseline"/>
                <w:rtl w:val="0"/>
              </w:rPr>
              <w:t xml:space="preserve">Un Sì per la sicurezza e la sostenibilità</w:t>
            </w:r>
          </w:p>
        </w:tc>
      </w:tr>
      <w:tr w:rsidR="00597097" w:rsidRPr="00CD74CD" w:rsidTr="004B456D">
        <w:trPr>
          <w:trHeight w:val="340"/>
        </w:trPr>
        <w:tc>
          <w:tcPr>
            <w:tcW w:w="8505" w:type="dxa"/>
            <w:tcBorders>
              <w:top w:val="nil"/>
              <w:left w:val="nil"/>
              <w:bottom w:val="nil"/>
              <w:right w:val="nil"/>
            </w:tcBorders>
          </w:tcPr>
          <w:p w:rsidR="00597097" w:rsidRPr="006F5208" w:rsidRDefault="00597097" w:rsidP="004B456D">
            <w:pPr>
              <w:spacing w:after="480" w:line="240" w:lineRule="exact"/>
              <w:rPr>
                <w:b/>
                <w:bCs/>
                <w:sz w:val="20"/>
                <w:szCs w:val="20"/>
              </w:rPr>
            </w:pPr>
          </w:p>
        </w:tc>
      </w:tr>
      <w:tr w:rsidR="00597097" w:rsidRPr="00CD74CD" w:rsidTr="004B456D">
        <w:trPr>
          <w:trHeight w:val="340"/>
        </w:trPr>
        <w:tc>
          <w:tcPr>
            <w:tcW w:w="8505" w:type="dxa"/>
            <w:tcBorders>
              <w:top w:val="nil"/>
              <w:left w:val="nil"/>
              <w:bottom w:val="nil"/>
              <w:right w:val="nil"/>
            </w:tcBorders>
          </w:tcPr>
          <w:p w:rsidR="00597097" w:rsidRDefault="00597097" w:rsidP="004B456D">
            <w:pPr>
              <w:spacing w:line="276" w:lineRule="auto"/>
              <w:rPr>
                <w:b/>
                <w:sz w:val="20"/>
                <w:szCs w:val="20"/>
              </w:rPr>
              <w:bidi w:val="0"/>
            </w:pPr>
            <w:r>
              <w:rPr>
                <w:sz w:val="20"/>
                <w:lang w:val="it"/>
                <w:b w:val="1"/>
                <w:bCs w:val="1"/>
                <w:i w:val="1"/>
                <w:iCs w:val="1"/>
                <w:u w:val="none"/>
                <w:vertAlign w:val="baseline"/>
                <w:rtl w:val="0"/>
              </w:rPr>
              <w:t xml:space="preserve">Berna, 28 febbraio 2016.</w:t>
            </w:r>
            <w:r>
              <w:rPr>
                <w:sz w:val="20"/>
                <w:lang w:val="it"/>
                <w:b w:val="0"/>
                <w:bCs w:val="0"/>
                <w:i w:val="0"/>
                <w:iCs w:val="0"/>
                <w:u w:val="none"/>
                <w:vertAlign w:val="baseline"/>
                <w:rtl w:val="0"/>
              </w:rPr>
              <w:t xml:space="preserve"> </w:t>
            </w:r>
            <w:bookmarkStart w:id="1" w:name="OLE_LINK3"/>
            <w:r>
              <w:rPr>
                <w:sz w:val="20"/>
                <w:szCs w:val="20"/>
                <w:lang w:val="it"/>
                <w:b w:val="1"/>
                <w:bCs w:val="1"/>
                <w:i w:val="0"/>
                <w:iCs w:val="0"/>
                <w:u w:val="none"/>
                <w:vertAlign w:val="baseline"/>
                <w:rtl w:val="0"/>
              </w:rPr>
              <w:t xml:space="preserve">L’Unione professionale svizzera dell'automobile (UPSA) accoglie con favore il Sì espresso dal popolo svizzero alla costruzione del secondo tubo del San Gottardo.</w:t>
            </w:r>
            <w:r>
              <w:rPr>
                <w:sz w:val="20"/>
                <w:szCs w:val="20"/>
                <w:lang w:val="it"/>
                <w:b w:val="0"/>
                <w:bCs w:val="0"/>
                <w:i w:val="0"/>
                <w:iCs w:val="0"/>
                <w:u w:val="none"/>
                <w:vertAlign w:val="baseline"/>
                <w:rtl w:val="0"/>
              </w:rPr>
              <w:t xml:space="preserve"> </w:t>
            </w:r>
            <w:r>
              <w:rPr>
                <w:sz w:val="20"/>
                <w:szCs w:val="20"/>
                <w:lang w:val="it"/>
                <w:b w:val="1"/>
                <w:bCs w:val="1"/>
                <w:i w:val="0"/>
                <w:iCs w:val="0"/>
                <w:u w:val="none"/>
                <w:vertAlign w:val="baseline"/>
                <w:rtl w:val="0"/>
              </w:rPr>
              <w:t xml:space="preserve">Le svizzere e gli svizzeri hanno scelto più sicurezza e più sostenibilità.</w:t>
            </w:r>
            <w:bookmarkEnd w:id="1"/>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597097" w:rsidRPr="005A3CEE" w:rsidRDefault="004F7CE3" w:rsidP="004B456D">
            <w:pPr>
              <w:spacing w:line="276" w:lineRule="auto"/>
              <w:rPr>
                <w:sz w:val="20"/>
                <w:szCs w:val="20"/>
              </w:rPr>
              <w:bidi w:val="0"/>
            </w:pPr>
            <w:r>
              <w:rPr>
                <w:sz w:val="20"/>
                <w:szCs w:val="20"/>
                <w:lang w:val="it"/>
                <w:b w:val="0"/>
                <w:bCs w:val="0"/>
                <w:i w:val="0"/>
                <w:iCs w:val="0"/>
                <w:u w:val="none"/>
                <w:vertAlign w:val="baseline"/>
                <w:rtl w:val="0"/>
              </w:rPr>
              <w:t xml:space="preserve">L’UPSA, che si era impegnata attivamente nella campagna elettorale a favore della realizzazione del secondo tubo nella galleria stradale del San Gottardo, accoglie con favore il verdetto delle urne. Con il secondo tubo verrà ridotto al minimo il rischio di gravi incidenti stradali: ne è convinto il presidente centrale dell’UPSA Urs Wernli. «La decisione dimostra che sicurezza e sostenibilità delle spese dello Stato sono prioritarie per il popolo svizzero», spiega. «Gli investimenti sono sostenibili perché la galleria del San Gottardo deve essere risanata all’incirca ogni 40 anni», prosegue Urs Wernli. «La vittoria dei Sì rappresenta non solo uno sgravio per le future generazioni, ma anche una decisione importante per l’economia del Ticino, dei Grigioni e della Svizzera centrale».</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E13606" w:rsidRPr="00172051" w:rsidRDefault="00E13606" w:rsidP="00E13606">
            <w:pPr>
              <w:pStyle w:val="fuerFragenkursiv"/>
              <w:spacing w:line="240" w:lineRule="auto"/>
              <w:rPr>
                <w:sz w:val="18"/>
              </w:rPr>
              <w:bidi w:val="0"/>
            </w:pPr>
            <w:r>
              <w:rPr>
                <w:sz w:val="18"/>
                <w:lang w:val="it"/>
                <w:b w:val="1"/>
                <w:bCs w:val="1"/>
                <w:i w:val="1"/>
                <w:iCs w:val="1"/>
                <w:u w:val="none"/>
                <w:vertAlign w:val="baseline"/>
                <w:rtl w:val="0"/>
              </w:rPr>
              <w:t xml:space="preserve">Per maggiori informazioni </w:t>
            </w:r>
            <w:r>
              <w:rPr>
                <w:sz w:val="18"/>
                <w:lang w:val="it"/>
                <w:b w:val="0"/>
                <w:bCs w:val="0"/>
                <w:i w:val="1"/>
                <w:iCs w:val="1"/>
                <w:u w:val="none"/>
                <w:vertAlign w:val="baseline"/>
                <w:rtl w:val="0"/>
              </w:rPr>
              <w:t xml:space="preserve">rivolgersi a Urs Wernli, presidente centrale dell'UPSA, telefono 031 307 15 15,</w:t>
            </w:r>
          </w:p>
          <w:p w:rsidR="00E13606" w:rsidRPr="00172051" w:rsidRDefault="00E13606" w:rsidP="00E13606">
            <w:pPr>
              <w:pStyle w:val="fuerFragenkursiv"/>
              <w:spacing w:line="240" w:lineRule="auto"/>
              <w:rPr>
                <w:sz w:val="18"/>
              </w:rPr>
              <w:bidi w:val="0"/>
            </w:pPr>
            <w:r>
              <w:rPr>
                <w:sz w:val="18"/>
                <w:lang w:val="it"/>
                <w:b w:val="0"/>
                <w:bCs w:val="0"/>
                <w:i w:val="1"/>
                <w:iCs w:val="1"/>
                <w:u w:val="none"/>
                <w:vertAlign w:val="baseline"/>
                <w:rtl w:val="0"/>
              </w:rPr>
              <w:t xml:space="preserve">e-mail </w:t>
            </w:r>
            <w:hyperlink r:id="rId6" w:history="1">
              <w:r>
                <w:rPr>
                  <w:rStyle w:val="Hyperlink"/>
                  <w:sz w:val="18"/>
                  <w:lang w:val="it"/>
                  <w:b w:val="0"/>
                  <w:bCs w:val="0"/>
                  <w:i w:val="1"/>
                  <w:iCs w:val="1"/>
                  <w:u w:val="single"/>
                  <w:vertAlign w:val="baseline"/>
                  <w:rtl w:val="0"/>
                </w:rPr>
                <w:t xml:space="preserve">urs.wernli@agvs-upsa.ch</w:t>
              </w:r>
            </w:hyperlink>
            <w:r>
              <w:rPr>
                <w:sz w:val="18"/>
                <w:lang w:val="it"/>
                <w:b w:val="0"/>
                <w:bCs w:val="0"/>
                <w:i w:val="0"/>
                <w:iCs w:val="0"/>
                <w:u w:val="none"/>
                <w:vertAlign w:val="baseline"/>
                <w:rtl w:val="0"/>
              </w:rPr>
              <w:t xml:space="preserve">   </w:t>
            </w:r>
          </w:p>
          <w:p w:rsidR="00E13606" w:rsidRPr="00172051" w:rsidRDefault="00E13606" w:rsidP="00E13606">
            <w:pPr>
              <w:pStyle w:val="fuerFragenkursiv"/>
              <w:spacing w:line="240" w:lineRule="auto"/>
              <w:rPr>
                <w:sz w:val="18"/>
              </w:rPr>
            </w:pPr>
          </w:p>
          <w:p w:rsidR="008F607C" w:rsidRDefault="00E13606" w:rsidP="00E13606">
            <w:pPr>
              <w:pStyle w:val="fuerFragenkursiv"/>
              <w:spacing w:line="240" w:lineRule="auto"/>
              <w:rPr>
                <w:sz w:val="18"/>
              </w:rPr>
              <w:bidi w:val="0"/>
            </w:pPr>
            <w:r>
              <w:rPr>
                <w:sz w:val="18"/>
                <w:lang w:val="it"/>
                <w:b w:val="1"/>
                <w:bCs w:val="1"/>
                <w:i w:val="1"/>
                <w:iCs w:val="1"/>
                <w:u w:val="none"/>
                <w:vertAlign w:val="baseline"/>
                <w:rtl w:val="0"/>
              </w:rPr>
              <w:t xml:space="preserve">Coordinamento</w:t>
            </w:r>
            <w:r>
              <w:rPr>
                <w:sz w:val="18"/>
                <w:lang w:val="it"/>
                <w:b w:val="0"/>
                <w:bCs w:val="0"/>
                <w:i w:val="1"/>
                <w:iCs w:val="1"/>
                <w:u w:val="none"/>
                <w:vertAlign w:val="baseline"/>
                <w:rtl w:val="0"/>
              </w:rPr>
              <w:t xml:space="preserve">: </w:t>
            </w:r>
            <w:r>
              <w:rPr>
                <w:sz w:val="18"/>
                <w:lang w:val="it"/>
                <w:b w:val="0"/>
                <w:bCs w:val="0"/>
                <w:i w:val="1"/>
                <w:iCs w:val="1"/>
                <w:u w:val="none"/>
                <w:vertAlign w:val="baseline"/>
                <w:rtl w:val="0"/>
              </w:rPr>
              <w:t xml:space="preserve">Jennifer Isenschmid, responsabile del progetto Comunicazione, telefono 031 307 15 49, e-mail </w:t>
            </w:r>
            <w:hyperlink r:id="rId7" w:history="1">
              <w:r>
                <w:rPr>
                  <w:rStyle w:val="Hyperlink"/>
                  <w:sz w:val="18"/>
                  <w:lang w:val="it"/>
                  <w:b w:val="0"/>
                  <w:bCs w:val="0"/>
                  <w:i w:val="1"/>
                  <w:iCs w:val="1"/>
                  <w:u w:val="single"/>
                  <w:vertAlign w:val="baseline"/>
                  <w:rtl w:val="0"/>
                </w:rPr>
                <w:t xml:space="preserve">jennifer.isenschmid@agvs-upsa.ch</w:t>
              </w:r>
            </w:hyperlink>
            <w:r>
              <w:rPr>
                <w:sz w:val="18"/>
                <w:lang w:val="it"/>
                <w:b w:val="0"/>
                <w:bCs w:val="0"/>
                <w:i w:val="0"/>
                <w:iCs w:val="0"/>
                <w:u w:val="none"/>
                <w:vertAlign w:val="baseline"/>
                <w:rtl w:val="0"/>
              </w:rPr>
              <w:t xml:space="preserve">  </w:t>
            </w:r>
          </w:p>
          <w:p w:rsidR="00A53F21" w:rsidRDefault="00A53F21" w:rsidP="007C2CBD">
            <w:pPr>
              <w:pStyle w:val="fuerFragenkursiv"/>
              <w:spacing w:line="240" w:lineRule="auto"/>
              <w:rPr>
                <w:sz w:val="18"/>
              </w:rPr>
            </w:pPr>
          </w:p>
          <w:p w:rsidR="00A53F21" w:rsidRPr="001D1021" w:rsidRDefault="00A53F21" w:rsidP="007C2CBD">
            <w:pPr>
              <w:pStyle w:val="fuerFragenkursiv"/>
              <w:spacing w:line="240" w:lineRule="auto"/>
              <w:rPr>
                <w:iCs w:val="0"/>
                <w:color w:val="000000"/>
                <w:sz w:val="18"/>
                <w:szCs w:val="18"/>
              </w:rPr>
            </w:pPr>
          </w:p>
          <w:p w:rsidR="00597097" w:rsidRDefault="00597097" w:rsidP="007C2CBD">
            <w:pPr>
              <w:spacing w:line="240" w:lineRule="auto"/>
              <w:rPr>
                <w:i/>
                <w:color w:val="000000"/>
                <w:sz w:val="18"/>
                <w:szCs w:val="18"/>
              </w:rPr>
              <w:bidi w:val="0"/>
            </w:pPr>
            <w:r>
              <w:rPr>
                <w:color w:val="000000"/>
                <w:sz w:val="18"/>
                <w:szCs w:val="18"/>
                <w:lang w:val="it"/>
                <w:b w:val="1"/>
                <w:bCs w:val="1"/>
                <w:i w:val="1"/>
                <w:iCs w:val="1"/>
                <w:u w:val="none"/>
                <w:vertAlign w:val="baseline"/>
                <w:rtl w:val="0"/>
              </w:rPr>
              <w:t xml:space="preserve">L'Unione professionale svizzera dell'automobile (UPSA)</w:t>
            </w:r>
          </w:p>
          <w:p w:rsidR="00597097" w:rsidRDefault="00597097" w:rsidP="007C2CBD">
            <w:pPr>
              <w:spacing w:line="240" w:lineRule="auto"/>
              <w:rPr>
                <w:i/>
                <w:color w:val="000000"/>
                <w:sz w:val="18"/>
                <w:szCs w:val="18"/>
              </w:rPr>
              <w:bidi w:val="0"/>
            </w:pPr>
            <w:r>
              <w:rPr>
                <w:color w:val="000000"/>
                <w:sz w:val="18"/>
                <w:szCs w:val="18"/>
                <w:lang w:val="it"/>
                <w:b w:val="0"/>
                <w:bCs w:val="0"/>
                <w:i w:val="1"/>
                <w:iCs w:val="1"/>
                <w:u w:val="none"/>
                <w:vertAlign w:val="baseline"/>
                <w:rtl w:val="0"/>
              </w:rPr>
              <w:t xml:space="preserve">Fondata nel 1927, l’UPSA si pone come associazione di categoria e professionale dei garagisti svizzeri dinamica e orientata al futuro. </w:t>
            </w:r>
            <w:bookmarkStart w:id="3" w:name="OLE_LINK1"/>
            <w:bookmarkStart w:id="4" w:name="OLE_LINK2"/>
            <w:r>
              <w:rPr>
                <w:color w:val="000000"/>
                <w:sz w:val="18"/>
                <w:szCs w:val="18"/>
                <w:lang w:val="it"/>
                <w:b w:val="0"/>
                <w:bCs w:val="0"/>
                <w:i w:val="1"/>
                <w:iCs w:val="1"/>
                <w:u w:val="none"/>
                <w:vertAlign w:val="baseline"/>
                <w:rtl w:val="0"/>
              </w:rPr>
              <w:t xml:space="preserve">Circa 4000 piccole, medie e grandi imprese, concessionarie e aziende indipendenti sono iscritte all’UPSA.</w:t>
            </w:r>
            <w:r>
              <w:rPr>
                <w:color w:val="000000"/>
                <w:sz w:val="18"/>
                <w:szCs w:val="18"/>
                <w:lang w:val="it"/>
                <w:b w:val="0"/>
                <w:bCs w:val="0"/>
                <w:i w:val="0"/>
                <w:iCs w:val="0"/>
                <w:u w:val="none"/>
                <w:vertAlign w:val="baseline"/>
                <w:rtl w:val="0"/>
              </w:rPr>
              <w:t xml:space="preserve"> </w:t>
            </w:r>
            <w:r>
              <w:rPr>
                <w:color w:val="000000"/>
                <w:sz w:val="18"/>
                <w:szCs w:val="18"/>
                <w:lang w:val="it"/>
                <w:b w:val="0"/>
                <w:bCs w:val="0"/>
                <w:i w:val="1"/>
                <w:iCs w:val="1"/>
                <w:u w:val="none"/>
                <w:vertAlign w:val="baseline"/>
                <w:rtl w:val="0"/>
              </w:rPr>
              <w:t xml:space="preserve">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597097" w:rsidRDefault="00597097" w:rsidP="007C2CBD">
            <w:pPr>
              <w:pStyle w:val="fuerFragenkursiv"/>
              <w:spacing w:line="240" w:lineRule="auto"/>
              <w:rPr>
                <w:iCs w:val="0"/>
                <w:color w:val="000000"/>
                <w:sz w:val="18"/>
                <w:szCs w:val="18"/>
              </w:rPr>
            </w:pPr>
          </w:p>
          <w:p w:rsidR="00597097" w:rsidRPr="00B14E9A" w:rsidRDefault="00597097" w:rsidP="008F607C">
            <w:pPr>
              <w:pStyle w:val="fuerFragenkursiv"/>
              <w:spacing w:line="240" w:lineRule="auto"/>
              <w:rPr>
                <w:b/>
                <w:sz w:val="18"/>
              </w:rPr>
              <w:bidi w:val="0"/>
            </w:pPr>
            <w:r>
              <w:rPr>
                <w:sz w:val="18"/>
                <w:szCs w:val="22"/>
                <w:lang w:val="it"/>
                <w:b w:val="1"/>
                <w:bCs w:val="1"/>
                <w:i w:val="1"/>
                <w:iCs w:val="1"/>
                <w:u w:val="none"/>
                <w:vertAlign w:val="baseline"/>
                <w:rtl w:val="0"/>
              </w:rPr>
              <w:t xml:space="preserve">Il testo può essere scaricato all’indirizzo </w:t>
            </w:r>
            <w:hyperlink r:id="rId8" w:history="1">
              <w:r>
                <w:rPr>
                  <w:rStyle w:val="Hyperlink"/>
                  <w:color w:val="auto"/>
                  <w:sz w:val="18"/>
                  <w:szCs w:val="22"/>
                  <w:lang w:val="it"/>
                  <w:b w:val="1"/>
                  <w:bCs w:val="1"/>
                  <w:i w:val="1"/>
                  <w:iCs w:val="1"/>
                  <w:u w:val="none"/>
                  <w:vertAlign w:val="baseline"/>
                  <w:rtl w:val="0"/>
                </w:rPr>
                <w:t xml:space="preserve">www.agvs-upsa.ch</w:t>
              </w:r>
            </w:hyperlink>
            <w:r>
              <w:rPr>
                <w:sz w:val="18"/>
                <w:szCs w:val="22"/>
                <w:lang w:val="it"/>
                <w:b w:val="1"/>
                <w:bCs w:val="1"/>
                <w:i w:val="1"/>
                <w:iCs w:val="1"/>
                <w:u w:val="none"/>
                <w:vertAlign w:val="baseline"/>
                <w:rtl w:val="0"/>
              </w:rPr>
              <w:t xml:space="preserve"> nella rubrica «Comunicati stampa» (in basso)</w:t>
            </w:r>
          </w:p>
        </w:tc>
      </w:tr>
    </w:tbl>
    <w:p w:rsidR="004F7CE3" w:rsidRDefault="004F7CE3">
      <w:pPr>
        <w:spacing w:line="240" w:lineRule="auto"/>
        <w:jc w:val="left"/>
      </w:pPr>
    </w:p>
    <w:sectPr w:rsidR="004F7CE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DC" w:rsidRDefault="00A408DC">
      <w:pPr>
        <w:bidi w:val="0"/>
      </w:pPr>
      <w:r>
        <w:separator/>
      </w:r>
    </w:p>
  </w:endnote>
  <w:endnote w:type="continuationSeparator" w:id="0">
    <w:p w:rsidR="00A408DC" w:rsidRDefault="00A408D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bidi w:val="0"/>
    </w:pPr>
    <w:r>
      <w:rPr>
        <w:noProof/>
        <w:vanish w:val="0"/>
        <w:lang w:val="it"/>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bidi w:val="0"/>
    </w:pPr>
    <w:r>
      <w:rPr>
        <w:noProof/>
        <w:vanish w:val="0"/>
        <w:lang w:val="it"/>
        <w:b w:val="0"/>
        <w:bCs w:val="0"/>
        <w:i w:val="0"/>
        <w:iCs w:val="0"/>
        <w:u w:val="none"/>
        <w:vertAlign w:val="baseline"/>
        <w:rtl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DC" w:rsidRDefault="00A408DC">
      <w:pPr>
        <w:bidi w:val="0"/>
      </w:pPr>
      <w:r>
        <w:separator/>
      </w:r>
    </w:p>
  </w:footnote>
  <w:footnote w:type="continuationSeparator" w:id="0">
    <w:p w:rsidR="00A408DC" w:rsidRDefault="00A408DC">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DC"/>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60F3A"/>
    <w:rsid w:val="00173033"/>
    <w:rsid w:val="00183330"/>
    <w:rsid w:val="00183B09"/>
    <w:rsid w:val="00184B28"/>
    <w:rsid w:val="00197938"/>
    <w:rsid w:val="001C43B6"/>
    <w:rsid w:val="00202BA3"/>
    <w:rsid w:val="0021648A"/>
    <w:rsid w:val="00220F5E"/>
    <w:rsid w:val="0024787A"/>
    <w:rsid w:val="00293836"/>
    <w:rsid w:val="00295062"/>
    <w:rsid w:val="002A3E50"/>
    <w:rsid w:val="002B45D4"/>
    <w:rsid w:val="002C7FA2"/>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7CE3"/>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607C"/>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408DC"/>
    <w:rsid w:val="00A53F21"/>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13606"/>
    <w:rsid w:val="00E20513"/>
    <w:rsid w:val="00E56E47"/>
    <w:rsid w:val="00E745B5"/>
    <w:rsid w:val="00EA2C4C"/>
    <w:rsid w:val="00EB5ED7"/>
    <w:rsid w:val="00EB6EAE"/>
    <w:rsid w:val="00EB6FAB"/>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EB6FAB"/>
    <w:rPr>
      <w:sz w:val="16"/>
      <w:szCs w:val="16"/>
    </w:rPr>
  </w:style>
  <w:style w:type="paragraph" w:styleId="Kommentartext">
    <w:name w:val="annotation text"/>
    <w:basedOn w:val="Standard"/>
    <w:link w:val="KommentartextZchn"/>
    <w:semiHidden/>
    <w:unhideWhenUsed/>
    <w:rsid w:val="00EB6FAB"/>
    <w:pPr>
      <w:spacing w:line="240" w:lineRule="auto"/>
    </w:pPr>
    <w:rPr>
      <w:sz w:val="20"/>
      <w:szCs w:val="20"/>
    </w:rPr>
  </w:style>
  <w:style w:type="character" w:customStyle="1" w:styleId="KommentartextZchn">
    <w:name w:val="Kommentartext Zchn"/>
    <w:basedOn w:val="Absatz-Standardschriftart"/>
    <w:link w:val="Kommentartext"/>
    <w:semiHidden/>
    <w:rsid w:val="00EB6FAB"/>
    <w:rPr>
      <w:rFonts w:ascii="Arial" w:hAnsi="Arial"/>
    </w:rPr>
  </w:style>
  <w:style w:type="paragraph" w:styleId="Kommentarthema">
    <w:name w:val="annotation subject"/>
    <w:basedOn w:val="Kommentartext"/>
    <w:next w:val="Kommentartext"/>
    <w:link w:val="KommentarthemaZchn"/>
    <w:semiHidden/>
    <w:unhideWhenUsed/>
    <w:rsid w:val="00EB6FAB"/>
    <w:rPr>
      <w:b/>
      <w:bCs/>
    </w:rPr>
  </w:style>
  <w:style w:type="character" w:customStyle="1" w:styleId="KommentarthemaZchn">
    <w:name w:val="Kommentarthema Zchn"/>
    <w:basedOn w:val="KommentartextZchn"/>
    <w:link w:val="Kommentarthema"/>
    <w:semiHidden/>
    <w:rsid w:val="00EB6F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20405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jennifer.isenschmi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2054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Jennifer Isenschmid</cp:lastModifiedBy>
  <cp:revision>5</cp:revision>
  <cp:lastPrinted>2016-02-22T13:24:00Z</cp:lastPrinted>
  <dcterms:created xsi:type="dcterms:W3CDTF">2016-02-22T13:13:00Z</dcterms:created>
  <dcterms:modified xsi:type="dcterms:W3CDTF">2016-02-23T13:42:00Z</dcterms:modified>
</cp:coreProperties>
</file>