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597097" w14:paraId="38CC095B" w14:textId="77777777" w:rsidTr="004B456D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ED91374" w14:textId="77777777" w:rsidR="00597097" w:rsidRDefault="00597097" w:rsidP="004B456D">
            <w:pPr>
              <w:pStyle w:val="11ptbold"/>
              <w:rPr>
                <w:b w:val="0"/>
                <w:caps w:val="0"/>
              </w:rPr>
            </w:pPr>
            <w:bookmarkStart w:id="0" w:name="BkmStart"/>
            <w:bookmarkEnd w:id="0"/>
            <w:r>
              <w:t>Medieninformation</w:t>
            </w:r>
          </w:p>
        </w:tc>
      </w:tr>
      <w:tr w:rsidR="00597097" w:rsidRPr="00B27FCD" w14:paraId="5222DC57" w14:textId="77777777" w:rsidTr="004B456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068FB517" w14:textId="7AA83B9E" w:rsidR="00597097" w:rsidRPr="0016437B" w:rsidRDefault="004329AF" w:rsidP="004329AF">
            <w:pPr>
              <w:pStyle w:val="Thema"/>
              <w:spacing w:after="120" w:line="240" w:lineRule="auto"/>
            </w:pPr>
            <w:r>
              <w:t>Der Einfluss der Reifen wird oft unterschätzt</w:t>
            </w:r>
          </w:p>
        </w:tc>
      </w:tr>
      <w:tr w:rsidR="00597097" w:rsidRPr="00CD74CD" w14:paraId="2B10226C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1E6BDD29" w14:textId="10F7465F" w:rsidR="00597097" w:rsidRPr="006F5208" w:rsidRDefault="004329AF" w:rsidP="00AE0FF1">
            <w:pPr>
              <w:spacing w:after="480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Der Wechsel von Winter- auf Sommerräder steht an – Zeit, sich über das Thema </w:t>
            </w:r>
            <w:r w:rsidR="003A1DC6">
              <w:rPr>
                <w:b/>
                <w:bCs/>
                <w:sz w:val="20"/>
                <w:szCs w:val="20"/>
              </w:rPr>
              <w:t>«</w:t>
            </w:r>
            <w:r>
              <w:rPr>
                <w:b/>
                <w:bCs/>
                <w:sz w:val="20"/>
                <w:szCs w:val="20"/>
              </w:rPr>
              <w:t>Reifen</w:t>
            </w:r>
            <w:r w:rsidR="003A1DC6">
              <w:rPr>
                <w:b/>
                <w:bCs/>
                <w:sz w:val="20"/>
                <w:szCs w:val="20"/>
              </w:rPr>
              <w:t>»</w:t>
            </w:r>
            <w:r>
              <w:rPr>
                <w:b/>
                <w:bCs/>
                <w:sz w:val="20"/>
                <w:szCs w:val="20"/>
              </w:rPr>
              <w:t xml:space="preserve"> Gedanken zu machen.</w:t>
            </w:r>
          </w:p>
        </w:tc>
      </w:tr>
      <w:tr w:rsidR="00597097" w:rsidRPr="00CD74CD" w14:paraId="6B097D4B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AEF27DD" w14:textId="334FA199" w:rsidR="003A1DC6" w:rsidRDefault="00597097" w:rsidP="004B456D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801ECC">
              <w:rPr>
                <w:b/>
                <w:i/>
                <w:sz w:val="20"/>
              </w:rPr>
              <w:t>Bern,</w:t>
            </w:r>
            <w:r w:rsidR="00B61C76">
              <w:rPr>
                <w:b/>
                <w:i/>
                <w:sz w:val="20"/>
              </w:rPr>
              <w:t xml:space="preserve"> </w:t>
            </w:r>
            <w:r w:rsidR="004329AF">
              <w:rPr>
                <w:b/>
                <w:i/>
                <w:sz w:val="20"/>
              </w:rPr>
              <w:t>22</w:t>
            </w:r>
            <w:r w:rsidR="00B61C76">
              <w:rPr>
                <w:b/>
                <w:i/>
                <w:sz w:val="20"/>
              </w:rPr>
              <w:t xml:space="preserve">. </w:t>
            </w:r>
            <w:r w:rsidR="004329AF">
              <w:rPr>
                <w:b/>
                <w:i/>
                <w:sz w:val="20"/>
              </w:rPr>
              <w:t>März</w:t>
            </w:r>
            <w:r w:rsidR="00B61C76">
              <w:rPr>
                <w:b/>
                <w:i/>
                <w:sz w:val="20"/>
              </w:rPr>
              <w:t xml:space="preserve"> 2016</w:t>
            </w:r>
            <w:r w:rsidR="0024156D">
              <w:rPr>
                <w:b/>
                <w:i/>
                <w:sz w:val="20"/>
              </w:rPr>
              <w:t>.</w:t>
            </w:r>
            <w:r>
              <w:rPr>
                <w:b/>
                <w:i/>
                <w:sz w:val="20"/>
              </w:rPr>
              <w:t xml:space="preserve"> </w:t>
            </w:r>
            <w:r w:rsidR="004329AF">
              <w:rPr>
                <w:rFonts w:cs="Arial"/>
                <w:b/>
                <w:sz w:val="20"/>
                <w:szCs w:val="20"/>
              </w:rPr>
              <w:t xml:space="preserve">Der Frühling kommt </w:t>
            </w:r>
            <w:r w:rsidR="00AE0FF1">
              <w:rPr>
                <w:rFonts w:cs="Arial"/>
                <w:b/>
                <w:sz w:val="20"/>
                <w:szCs w:val="20"/>
              </w:rPr>
              <w:t>–</w:t>
            </w:r>
            <w:r w:rsidR="004329A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E0FF1">
              <w:rPr>
                <w:rFonts w:cs="Arial"/>
                <w:b/>
                <w:sz w:val="20"/>
                <w:szCs w:val="20"/>
              </w:rPr>
              <w:t>u</w:t>
            </w:r>
            <w:r w:rsidR="004329AF">
              <w:rPr>
                <w:rFonts w:cs="Arial"/>
                <w:b/>
                <w:sz w:val="20"/>
                <w:szCs w:val="20"/>
              </w:rPr>
              <w:t>nd</w:t>
            </w:r>
            <w:r w:rsidR="00AE0FF1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329AF">
              <w:rPr>
                <w:rFonts w:cs="Arial"/>
                <w:b/>
                <w:sz w:val="20"/>
                <w:szCs w:val="20"/>
              </w:rPr>
              <w:t>mit ihm die Zeit, das Auto von Winter- auf Sommerreifen umzurüsten.</w:t>
            </w:r>
            <w:r w:rsidR="00AE0FF1">
              <w:rPr>
                <w:rFonts w:cs="Arial"/>
                <w:b/>
                <w:sz w:val="20"/>
                <w:szCs w:val="20"/>
              </w:rPr>
              <w:t xml:space="preserve"> Viele Autofahrer machen sich kaum Gedanken zu den Reifen, obwohl die Pneus einen grossen Einfluss auf das Fahrverhalten haben. </w:t>
            </w:r>
            <w:r w:rsidR="003A1DC6">
              <w:rPr>
                <w:rFonts w:cs="Arial"/>
                <w:b/>
                <w:sz w:val="20"/>
                <w:szCs w:val="20"/>
              </w:rPr>
              <w:t>D</w:t>
            </w:r>
            <w:r w:rsidR="00927863">
              <w:rPr>
                <w:rFonts w:cs="Arial"/>
                <w:b/>
                <w:sz w:val="20"/>
                <w:szCs w:val="20"/>
              </w:rPr>
              <w:t>e</w:t>
            </w:r>
            <w:r w:rsidR="006853EB">
              <w:rPr>
                <w:rFonts w:cs="Arial"/>
                <w:b/>
                <w:sz w:val="20"/>
                <w:szCs w:val="20"/>
              </w:rPr>
              <w:t xml:space="preserve">r Auto Gewerbe Verband Schweiz (AGVS) </w:t>
            </w:r>
            <w:r w:rsidR="003A1DC6">
              <w:rPr>
                <w:rFonts w:cs="Arial"/>
                <w:b/>
                <w:sz w:val="20"/>
                <w:szCs w:val="20"/>
              </w:rPr>
              <w:t>plädiert für mehr Aufmerksamkeit</w:t>
            </w:r>
            <w:r w:rsidR="00AE0FF1">
              <w:rPr>
                <w:rFonts w:cs="Arial"/>
                <w:b/>
                <w:sz w:val="20"/>
                <w:szCs w:val="20"/>
              </w:rPr>
              <w:t xml:space="preserve"> rund um die Reifen</w:t>
            </w:r>
            <w:r w:rsidR="003A1DC6">
              <w:rPr>
                <w:rFonts w:cs="Arial"/>
                <w:b/>
                <w:sz w:val="20"/>
                <w:szCs w:val="20"/>
              </w:rPr>
              <w:t>.</w:t>
            </w:r>
          </w:p>
          <w:p w14:paraId="56DCADEF" w14:textId="77777777" w:rsidR="00597097" w:rsidRPr="006F5208" w:rsidRDefault="00597097" w:rsidP="00D41D9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97097" w:rsidRPr="00CD74CD" w14:paraId="067475AE" w14:textId="77777777" w:rsidTr="004B456D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77B463E2" w14:textId="78544D97" w:rsidR="003A1DC6" w:rsidRPr="003A1DC6" w:rsidRDefault="00D41D92" w:rsidP="003A1DC6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 xml:space="preserve">Die Aufstandsfläche eines Reifens ist ungefähr so gross wie eine Postkarte. </w:t>
            </w:r>
            <w:r w:rsidR="00AE0FF1">
              <w:rPr>
                <w:rFonts w:ascii="Arial" w:hAnsi="Arial" w:cs="Arial"/>
                <w:sz w:val="20"/>
                <w:szCs w:val="20"/>
              </w:rPr>
              <w:t>D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 xml:space="preserve">iese vier </w:t>
            </w:r>
            <w:r w:rsidR="00D77269">
              <w:rPr>
                <w:rFonts w:ascii="Arial" w:hAnsi="Arial" w:cs="Arial"/>
                <w:sz w:val="20"/>
                <w:szCs w:val="20"/>
              </w:rPr>
              <w:t>kleinen F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 xml:space="preserve">lächen entscheiden, wie sicher unsere Autos </w:t>
            </w:r>
            <w:r>
              <w:rPr>
                <w:rFonts w:ascii="Arial" w:hAnsi="Arial" w:cs="Arial"/>
                <w:sz w:val="20"/>
                <w:szCs w:val="20"/>
              </w:rPr>
              <w:t>fahren»</w:t>
            </w:r>
            <w:r w:rsidRPr="00D41D92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erklärt </w:t>
            </w:r>
            <w:r w:rsidRPr="00D41D92">
              <w:rPr>
                <w:rFonts w:ascii="Arial" w:hAnsi="Arial" w:cs="Arial"/>
                <w:sz w:val="20"/>
                <w:szCs w:val="20"/>
              </w:rPr>
              <w:t xml:space="preserve">Markus Peter, Leiter Automobiltechnik &amp; Umwelt beim </w:t>
            </w:r>
            <w:r w:rsidR="00AE0FF1">
              <w:rPr>
                <w:rFonts w:ascii="Arial" w:hAnsi="Arial" w:cs="Arial"/>
                <w:sz w:val="20"/>
                <w:szCs w:val="20"/>
              </w:rPr>
              <w:t>AGVS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E0FF1">
              <w:rPr>
                <w:rFonts w:ascii="Arial" w:hAnsi="Arial" w:cs="Arial"/>
                <w:sz w:val="20"/>
                <w:szCs w:val="20"/>
              </w:rPr>
              <w:t>Die Reifen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 xml:space="preserve">beeinflussen, wie sich </w:t>
            </w:r>
            <w:r w:rsidR="006932D2">
              <w:rPr>
                <w:rFonts w:ascii="Arial" w:hAnsi="Arial" w:cs="Arial"/>
                <w:sz w:val="20"/>
                <w:szCs w:val="20"/>
              </w:rPr>
              <w:t>die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 xml:space="preserve"> Autos anfühlen</w:t>
            </w:r>
            <w:r w:rsidR="00D7726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 xml:space="preserve">b sie komfortabel </w:t>
            </w:r>
            <w:proofErr w:type="spellStart"/>
            <w:r w:rsidR="00D77269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edern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oder </w:t>
            </w:r>
            <w:r w:rsidR="00D77269">
              <w:rPr>
                <w:rFonts w:ascii="Arial" w:hAnsi="Arial" w:cs="Arial"/>
                <w:sz w:val="20"/>
                <w:szCs w:val="20"/>
              </w:rPr>
              <w:t>p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>oltern</w:t>
            </w:r>
            <w:r>
              <w:rPr>
                <w:rFonts w:ascii="Arial" w:hAnsi="Arial" w:cs="Arial"/>
                <w:sz w:val="20"/>
                <w:szCs w:val="20"/>
              </w:rPr>
              <w:t>, o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>b sie lärmen oder leise summen</w:t>
            </w:r>
            <w:r>
              <w:rPr>
                <w:rFonts w:ascii="Arial" w:hAnsi="Arial" w:cs="Arial"/>
                <w:sz w:val="20"/>
                <w:szCs w:val="20"/>
              </w:rPr>
              <w:t>, w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>ie sie bre</w:t>
            </w:r>
            <w:r>
              <w:rPr>
                <w:rFonts w:ascii="Arial" w:hAnsi="Arial" w:cs="Arial"/>
                <w:sz w:val="20"/>
                <w:szCs w:val="20"/>
              </w:rPr>
              <w:t xml:space="preserve">msen und wie sie sich in Kurven oder bei 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 xml:space="preserve">Nässe verhalten. In kritischen Situationen </w:t>
            </w:r>
            <w:r w:rsidR="0011654D">
              <w:rPr>
                <w:rFonts w:ascii="Arial" w:hAnsi="Arial" w:cs="Arial"/>
                <w:sz w:val="20"/>
                <w:szCs w:val="20"/>
              </w:rPr>
              <w:t>können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 xml:space="preserve"> sie </w:t>
            </w: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>Zünglein an der Waage</w:t>
            </w:r>
            <w:r w:rsidR="0011654D">
              <w:rPr>
                <w:rFonts w:ascii="Arial" w:hAnsi="Arial" w:cs="Arial"/>
                <w:sz w:val="20"/>
                <w:szCs w:val="20"/>
              </w:rPr>
              <w:t xml:space="preserve"> sein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1654D">
              <w:rPr>
                <w:rFonts w:ascii="Arial" w:hAnsi="Arial" w:cs="Arial"/>
                <w:sz w:val="20"/>
                <w:szCs w:val="20"/>
              </w:rPr>
              <w:t>ob es zum Crash kommt oder nicht</w:t>
            </w:r>
            <w:r w:rsidR="003A1DC6" w:rsidRPr="00D41D9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E68CBC9" w14:textId="08A8895E" w:rsidR="003A1DC6" w:rsidRPr="003A1DC6" w:rsidRDefault="002D3C17" w:rsidP="003A1DC6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Bewusst mit dem Thema «Reifen» umzugehen</w:t>
            </w:r>
            <w:r w:rsidR="0011654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beginnt </w:t>
            </w:r>
            <w:r w:rsidR="003A1DC6" w:rsidRPr="003A1DC6">
              <w:rPr>
                <w:rFonts w:ascii="Arial" w:hAnsi="Arial" w:cs="Arial"/>
                <w:sz w:val="20"/>
                <w:szCs w:val="20"/>
              </w:rPr>
              <w:t xml:space="preserve">beim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3A1DC6" w:rsidRPr="003A1DC6">
              <w:rPr>
                <w:rFonts w:ascii="Arial" w:hAnsi="Arial" w:cs="Arial"/>
                <w:sz w:val="20"/>
                <w:szCs w:val="20"/>
              </w:rPr>
              <w:t>auf</w:t>
            </w:r>
            <w:r>
              <w:rPr>
                <w:rFonts w:ascii="Arial" w:hAnsi="Arial" w:cs="Arial"/>
                <w:sz w:val="20"/>
                <w:szCs w:val="20"/>
              </w:rPr>
              <w:t>. Markus Peter: «Wichtig ist vor allem, dass die Qualität stimmt</w:t>
            </w:r>
            <w:r w:rsidR="000202DB">
              <w:rPr>
                <w:rFonts w:ascii="Arial" w:hAnsi="Arial" w:cs="Arial"/>
                <w:sz w:val="20"/>
                <w:szCs w:val="20"/>
              </w:rPr>
              <w:t>.</w:t>
            </w:r>
            <w:r w:rsidR="00627E8A">
              <w:rPr>
                <w:rFonts w:ascii="Arial" w:hAnsi="Arial" w:cs="Arial"/>
                <w:sz w:val="20"/>
                <w:szCs w:val="20"/>
              </w:rPr>
              <w:t xml:space="preserve"> »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7E8A">
              <w:rPr>
                <w:rFonts w:ascii="Arial" w:hAnsi="Arial" w:cs="Arial"/>
                <w:sz w:val="20"/>
                <w:szCs w:val="20"/>
              </w:rPr>
              <w:t>Erste Anhaltspunkte liefert zum Beispiel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TCS-Sommerreifentest</w:t>
            </w:r>
            <w:r w:rsidR="000202DB">
              <w:rPr>
                <w:rFonts w:ascii="Arial" w:hAnsi="Arial" w:cs="Arial"/>
                <w:sz w:val="20"/>
                <w:szCs w:val="20"/>
              </w:rPr>
              <w:t>.</w:t>
            </w:r>
            <w:r w:rsidR="00627E8A">
              <w:rPr>
                <w:rFonts w:ascii="Arial" w:hAnsi="Arial" w:cs="Arial"/>
                <w:sz w:val="20"/>
                <w:szCs w:val="20"/>
              </w:rPr>
              <w:t xml:space="preserve"> Für den Reifenkauf an sich empfiehlt sich dann eine kompetente Beratung bei einem AGVS-</w:t>
            </w:r>
            <w:proofErr w:type="spellStart"/>
            <w:r w:rsidR="00627E8A">
              <w:rPr>
                <w:rFonts w:ascii="Arial" w:hAnsi="Arial" w:cs="Arial"/>
                <w:sz w:val="20"/>
                <w:szCs w:val="20"/>
              </w:rPr>
              <w:t>Garagisten</w:t>
            </w:r>
            <w:proofErr w:type="spellEnd"/>
            <w:r w:rsidR="00627E8A">
              <w:rPr>
                <w:rFonts w:ascii="Arial" w:hAnsi="Arial" w:cs="Arial"/>
                <w:sz w:val="20"/>
                <w:szCs w:val="20"/>
              </w:rPr>
              <w:t>.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54D">
              <w:rPr>
                <w:rFonts w:ascii="Arial" w:hAnsi="Arial" w:cs="Arial"/>
                <w:sz w:val="20"/>
                <w:szCs w:val="20"/>
              </w:rPr>
              <w:t>Er kann</w:t>
            </w:r>
            <w:r w:rsidR="00693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den Entscheid für den einen oder </w:t>
            </w:r>
            <w:r w:rsidR="0011654D">
              <w:rPr>
                <w:rFonts w:ascii="Arial" w:hAnsi="Arial" w:cs="Arial"/>
                <w:sz w:val="20"/>
                <w:szCs w:val="20"/>
              </w:rPr>
              <w:t xml:space="preserve">gegen 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den anderen Reifen erklären. Ein </w:t>
            </w:r>
            <w:r w:rsidR="0079141F">
              <w:rPr>
                <w:rFonts w:ascii="Arial" w:hAnsi="Arial" w:cs="Arial"/>
                <w:sz w:val="20"/>
                <w:szCs w:val="20"/>
              </w:rPr>
              <w:t xml:space="preserve">weiteres </w:t>
            </w:r>
            <w:r w:rsidR="0011654D">
              <w:rPr>
                <w:rFonts w:ascii="Arial" w:hAnsi="Arial" w:cs="Arial"/>
                <w:sz w:val="20"/>
                <w:szCs w:val="20"/>
              </w:rPr>
              <w:t>Kaufa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rgument </w:t>
            </w:r>
            <w:r w:rsidR="006932D2">
              <w:rPr>
                <w:rFonts w:ascii="Arial" w:hAnsi="Arial" w:cs="Arial"/>
                <w:sz w:val="20"/>
                <w:szCs w:val="20"/>
              </w:rPr>
              <w:t>is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t die </w:t>
            </w:r>
            <w:r w:rsidR="0011654D">
              <w:rPr>
                <w:rFonts w:ascii="Arial" w:hAnsi="Arial" w:cs="Arial"/>
                <w:sz w:val="20"/>
                <w:szCs w:val="20"/>
              </w:rPr>
              <w:t xml:space="preserve">obligatorische 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Reifenetikette, auf </w:t>
            </w:r>
            <w:r w:rsidR="0011654D">
              <w:rPr>
                <w:rFonts w:ascii="Arial" w:hAnsi="Arial" w:cs="Arial"/>
                <w:sz w:val="20"/>
                <w:szCs w:val="20"/>
              </w:rPr>
              <w:t>der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 Rollwiderstand, Nasshaftung und Abrollgeräusche bewertet w</w:t>
            </w:r>
            <w:r w:rsidR="0090455D">
              <w:rPr>
                <w:rFonts w:ascii="Arial" w:hAnsi="Arial" w:cs="Arial"/>
                <w:sz w:val="20"/>
                <w:szCs w:val="20"/>
              </w:rPr>
              <w:t>erden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0455D">
              <w:rPr>
                <w:rFonts w:ascii="Arial" w:hAnsi="Arial" w:cs="Arial"/>
                <w:sz w:val="20"/>
                <w:szCs w:val="20"/>
              </w:rPr>
              <w:t>«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Dem Rollwiderstand kommt hier eine besondere Bedeutung zu. </w:t>
            </w:r>
            <w:r w:rsidR="0011654D">
              <w:rPr>
                <w:rFonts w:ascii="Arial" w:hAnsi="Arial" w:cs="Arial"/>
                <w:sz w:val="20"/>
                <w:szCs w:val="20"/>
              </w:rPr>
              <w:t>J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e geringer </w:t>
            </w:r>
            <w:r w:rsidR="0011654D">
              <w:rPr>
                <w:rFonts w:ascii="Arial" w:hAnsi="Arial" w:cs="Arial"/>
                <w:sz w:val="20"/>
                <w:szCs w:val="20"/>
              </w:rPr>
              <w:t>dieser ist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, desto geringer sind </w:t>
            </w:r>
            <w:r w:rsidR="0011654D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0202DB">
              <w:rPr>
                <w:rFonts w:ascii="Arial" w:hAnsi="Arial" w:cs="Arial"/>
                <w:sz w:val="20"/>
                <w:szCs w:val="20"/>
              </w:rPr>
              <w:t>CO</w:t>
            </w:r>
            <w:r w:rsidR="000202DB" w:rsidRPr="0011654D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-Ausstoss und </w:t>
            </w:r>
            <w:r w:rsidR="0011654D">
              <w:rPr>
                <w:rFonts w:ascii="Arial" w:hAnsi="Arial" w:cs="Arial"/>
                <w:sz w:val="20"/>
                <w:szCs w:val="20"/>
              </w:rPr>
              <w:t>der Treibstoffv</w:t>
            </w:r>
            <w:r w:rsidR="000202DB">
              <w:rPr>
                <w:rFonts w:ascii="Arial" w:hAnsi="Arial" w:cs="Arial"/>
                <w:sz w:val="20"/>
                <w:szCs w:val="20"/>
              </w:rPr>
              <w:t xml:space="preserve">erbrauch. </w:t>
            </w:r>
            <w:r w:rsidR="0090455D">
              <w:rPr>
                <w:rFonts w:ascii="Arial" w:hAnsi="Arial" w:cs="Arial"/>
                <w:sz w:val="20"/>
                <w:szCs w:val="20"/>
              </w:rPr>
              <w:t xml:space="preserve">Mit einem Leichtlaufreifen </w:t>
            </w:r>
            <w:r w:rsidR="0011654D">
              <w:rPr>
                <w:rFonts w:ascii="Arial" w:hAnsi="Arial" w:cs="Arial"/>
                <w:sz w:val="20"/>
                <w:szCs w:val="20"/>
              </w:rPr>
              <w:t>sinkt der Verbrauch</w:t>
            </w:r>
            <w:r w:rsidR="0090455D">
              <w:rPr>
                <w:rFonts w:ascii="Arial" w:hAnsi="Arial" w:cs="Arial"/>
                <w:sz w:val="20"/>
                <w:szCs w:val="20"/>
              </w:rPr>
              <w:t xml:space="preserve"> bis zu einem halben Liter auf 100 km», weiss der AGVS-Experte.</w:t>
            </w:r>
          </w:p>
          <w:p w14:paraId="083A6FCF" w14:textId="6A195FBC" w:rsidR="0090455D" w:rsidRDefault="00B62553" w:rsidP="003A1DC6">
            <w:pPr>
              <w:pStyle w:val="Standard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Sicherheit zuträglich ist eine regelmässige Sichtkontrolle, </w:t>
            </w:r>
            <w:r w:rsidR="0090455D">
              <w:rPr>
                <w:rFonts w:ascii="Arial" w:hAnsi="Arial" w:cs="Arial"/>
                <w:sz w:val="20"/>
                <w:szCs w:val="20"/>
              </w:rPr>
              <w:t>ob keine grösseren Steine in den Profilrillen stecken</w:t>
            </w:r>
            <w:r w:rsidR="0079141F">
              <w:rPr>
                <w:rFonts w:ascii="Arial" w:hAnsi="Arial" w:cs="Arial"/>
                <w:sz w:val="20"/>
                <w:szCs w:val="20"/>
              </w:rPr>
              <w:t xml:space="preserve"> oder die Seitenwand beschädigt ist</w:t>
            </w:r>
            <w:r w:rsidR="0090455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Ebenso ist </w:t>
            </w:r>
            <w:r w:rsidR="006932D2">
              <w:rPr>
                <w:rFonts w:ascii="Arial" w:hAnsi="Arial" w:cs="Arial"/>
                <w:sz w:val="20"/>
                <w:szCs w:val="20"/>
              </w:rPr>
              <w:t>die monatliche Kontrolle des Luftdrucks</w:t>
            </w:r>
            <w:r>
              <w:rPr>
                <w:rFonts w:ascii="Arial" w:hAnsi="Arial" w:cs="Arial"/>
                <w:sz w:val="20"/>
                <w:szCs w:val="20"/>
              </w:rPr>
              <w:t xml:space="preserve"> wichtig und kann </w:t>
            </w:r>
            <w:r w:rsidR="007633B4">
              <w:rPr>
                <w:rFonts w:ascii="Arial" w:hAnsi="Arial" w:cs="Arial"/>
                <w:sz w:val="20"/>
                <w:szCs w:val="20"/>
              </w:rPr>
              <w:t>beim Tanken fast ohne zusätzlichen Zeitaufwand erledigt werden.</w:t>
            </w:r>
            <w:r w:rsidR="003A1DC6" w:rsidRPr="003A1D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455D">
              <w:rPr>
                <w:rFonts w:ascii="Arial" w:hAnsi="Arial" w:cs="Arial"/>
                <w:sz w:val="20"/>
                <w:szCs w:val="20"/>
              </w:rPr>
              <w:t>Markus Peter: «</w:t>
            </w:r>
            <w:r w:rsidR="003A1DC6" w:rsidRPr="003A1DC6">
              <w:rPr>
                <w:rFonts w:ascii="Arial" w:hAnsi="Arial" w:cs="Arial"/>
                <w:sz w:val="20"/>
                <w:szCs w:val="20"/>
              </w:rPr>
              <w:t>Nur ein korrekt befüllter Reifen ist auch ein sicherer, sparsamer und langlebiger Reifen.</w:t>
            </w:r>
            <w:r w:rsidR="0090455D"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7C8B48CA" w14:textId="77777777" w:rsidR="00597097" w:rsidRPr="003116EF" w:rsidRDefault="00597097" w:rsidP="00360D4C">
            <w:pPr>
              <w:pStyle w:val="Standard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B07AB" w14:paraId="460028B6" w14:textId="77777777" w:rsidTr="000B0CB5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3CD35746" w14:textId="77777777" w:rsidR="007B07AB" w:rsidRPr="00B507E6" w:rsidRDefault="007B07AB" w:rsidP="000B0CB5">
            <w:pPr>
              <w:pStyle w:val="fuerFragenkursiv"/>
              <w:spacing w:line="240" w:lineRule="auto"/>
              <w:rPr>
                <w:sz w:val="18"/>
              </w:rPr>
            </w:pPr>
            <w:r w:rsidRPr="00B507E6">
              <w:rPr>
                <w:b/>
                <w:sz w:val="18"/>
              </w:rPr>
              <w:t>Weitere Informationen</w:t>
            </w:r>
            <w:r w:rsidRPr="00B507E6">
              <w:rPr>
                <w:sz w:val="18"/>
              </w:rPr>
              <w:t xml:space="preserve"> erhalten Sie von Markus Peter, Leiter Automobiltechnik &amp; Umwelt beim AGVS,</w:t>
            </w:r>
            <w:r w:rsidRPr="00B507E6">
              <w:rPr>
                <w:sz w:val="18"/>
              </w:rPr>
              <w:br/>
              <w:t>Telefon 031 307 15 15, E-Mail markus.peter@agvs-upsa.ch</w:t>
            </w:r>
          </w:p>
          <w:p w14:paraId="12C7E1B6" w14:textId="77777777" w:rsidR="007B07AB" w:rsidRPr="00B507E6" w:rsidRDefault="007B07AB" w:rsidP="000B0CB5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14:paraId="192ACF52" w14:textId="77777777" w:rsidR="007B07AB" w:rsidRPr="00B507E6" w:rsidRDefault="007B07AB" w:rsidP="000B0CB5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B507E6">
              <w:rPr>
                <w:b/>
                <w:i/>
                <w:color w:val="000000"/>
                <w:sz w:val="18"/>
                <w:szCs w:val="18"/>
              </w:rPr>
              <w:t>Der Auto Gewerbe Verband Schweiz (AGVS)</w:t>
            </w:r>
          </w:p>
          <w:p w14:paraId="1A604C37" w14:textId="77777777" w:rsidR="007B07AB" w:rsidRPr="00B507E6" w:rsidRDefault="007B07AB" w:rsidP="000B0CB5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 w:rsidRPr="00B507E6">
              <w:rPr>
                <w:i/>
                <w:color w:val="000000"/>
                <w:sz w:val="18"/>
                <w:szCs w:val="18"/>
              </w:rPr>
              <w:t xml:space="preserve">1927 gegründet, versteht sich der AGVS als dynamischer und zukunftsorientierter Branchen- und Berufsverband der Schweizer </w:t>
            </w:r>
            <w:proofErr w:type="spellStart"/>
            <w:r w:rsidRPr="00B507E6">
              <w:rPr>
                <w:i/>
                <w:color w:val="000000"/>
                <w:sz w:val="18"/>
                <w:szCs w:val="18"/>
              </w:rPr>
              <w:t>Garagisten</w:t>
            </w:r>
            <w:proofErr w:type="spellEnd"/>
            <w:r w:rsidRPr="00B507E6">
              <w:rPr>
                <w:i/>
                <w:color w:val="000000"/>
                <w:sz w:val="18"/>
                <w:szCs w:val="18"/>
              </w:rPr>
              <w:t xml:space="preserve">. </w:t>
            </w:r>
            <w:bookmarkStart w:id="1" w:name="OLE_LINK1"/>
            <w:bookmarkStart w:id="2" w:name="OLE_LINK2"/>
            <w:r w:rsidRPr="00B507E6">
              <w:rPr>
                <w:i/>
                <w:color w:val="000000"/>
                <w:sz w:val="18"/>
                <w:szCs w:val="18"/>
              </w:rPr>
              <w:t>Rund 4000 kleine, mittlere und grössere Unternehmen, Markenvertretungen sowie unabhängige Betriebe sind Mitglied beim AGVS. Die insgesamt 39 000 Mitarbeitenden in den AGVS-Betrieben – davon um 8500 in der Aus- und Weiterbildung stehende Nachwuchskräfte – verkaufen, warten und reparieren den grössten Teil des Schweizer Fuhrparks mit rund 5,7 Millionen Fahrzeugen.</w:t>
            </w:r>
          </w:p>
          <w:bookmarkEnd w:id="1"/>
          <w:bookmarkEnd w:id="2"/>
          <w:p w14:paraId="7B58A222" w14:textId="77777777" w:rsidR="007B07AB" w:rsidRPr="00B507E6" w:rsidRDefault="007B07AB" w:rsidP="000B0CB5">
            <w:pPr>
              <w:pStyle w:val="fuerFragenkursiv"/>
              <w:spacing w:line="240" w:lineRule="auto"/>
              <w:rPr>
                <w:iCs w:val="0"/>
                <w:color w:val="000000"/>
                <w:sz w:val="18"/>
                <w:szCs w:val="18"/>
              </w:rPr>
            </w:pPr>
          </w:p>
          <w:p w14:paraId="1250EF7C" w14:textId="77777777" w:rsidR="007B07AB" w:rsidRPr="00B14E9A" w:rsidRDefault="007B07AB" w:rsidP="000B0CB5">
            <w:pPr>
              <w:pStyle w:val="fuerFragenkursiv"/>
              <w:spacing w:line="240" w:lineRule="auto"/>
              <w:rPr>
                <w:b/>
                <w:sz w:val="18"/>
              </w:rPr>
            </w:pPr>
            <w:r w:rsidRPr="00B507E6">
              <w:rPr>
                <w:b/>
                <w:bCs/>
                <w:sz w:val="18"/>
                <w:szCs w:val="22"/>
              </w:rPr>
              <w:t xml:space="preserve">Text und Bilder zum Download auf </w:t>
            </w:r>
            <w:hyperlink r:id="rId7" w:history="1">
              <w:r w:rsidRPr="00B507E6">
                <w:rPr>
                  <w:rStyle w:val="Hyperlink"/>
                  <w:b/>
                  <w:bCs/>
                  <w:color w:val="auto"/>
                  <w:sz w:val="18"/>
                  <w:szCs w:val="22"/>
                  <w:u w:val="none"/>
                </w:rPr>
                <w:t>www.agvs-upsa.ch</w:t>
              </w:r>
            </w:hyperlink>
            <w:r w:rsidRPr="00B507E6">
              <w:rPr>
                <w:b/>
                <w:bCs/>
                <w:sz w:val="18"/>
                <w:szCs w:val="22"/>
              </w:rPr>
              <w:t xml:space="preserve"> im </w:t>
            </w:r>
            <w:proofErr w:type="spellStart"/>
            <w:r w:rsidRPr="00B507E6">
              <w:rPr>
                <w:b/>
                <w:bCs/>
                <w:sz w:val="18"/>
                <w:szCs w:val="22"/>
              </w:rPr>
              <w:t>Footer</w:t>
            </w:r>
            <w:proofErr w:type="spellEnd"/>
            <w:r w:rsidRPr="00B507E6">
              <w:rPr>
                <w:b/>
                <w:bCs/>
                <w:sz w:val="18"/>
                <w:szCs w:val="22"/>
              </w:rPr>
              <w:t xml:space="preserve"> «Medieninformationen»</w:t>
            </w:r>
          </w:p>
        </w:tc>
      </w:tr>
    </w:tbl>
    <w:p w14:paraId="579EE3D7" w14:textId="77777777" w:rsidR="00173033" w:rsidRDefault="00173033"/>
    <w:p w14:paraId="1FCC60C7" w14:textId="45943DB9" w:rsidR="005E482A" w:rsidRPr="00295F02" w:rsidRDefault="00295F02" w:rsidP="001768CF">
      <w:pPr>
        <w:spacing w:line="240" w:lineRule="auto"/>
        <w:rPr>
          <w:i/>
          <w:color w:val="000000"/>
          <w:sz w:val="18"/>
          <w:szCs w:val="18"/>
        </w:rPr>
      </w:pPr>
      <w:r w:rsidRPr="00295F02">
        <w:rPr>
          <w:b/>
          <w:i/>
          <w:color w:val="000000"/>
          <w:sz w:val="18"/>
          <w:szCs w:val="18"/>
        </w:rPr>
        <w:t>Bildlegende</w:t>
      </w:r>
      <w:r w:rsidRPr="00295F02">
        <w:rPr>
          <w:i/>
          <w:color w:val="000000"/>
          <w:sz w:val="18"/>
          <w:szCs w:val="18"/>
        </w:rPr>
        <w:t xml:space="preserve">: </w:t>
      </w:r>
      <w:r w:rsidR="001768CF">
        <w:rPr>
          <w:i/>
          <w:color w:val="000000"/>
          <w:sz w:val="18"/>
          <w:szCs w:val="18"/>
        </w:rPr>
        <w:t>Der Wechsel von Winter- auf Sommerräder steht an – Zeit, sich über das Thema Reifen Gedanken zu machen.</w:t>
      </w:r>
    </w:p>
    <w:sectPr w:rsidR="005E482A" w:rsidRPr="00295F02" w:rsidSect="00D66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150"/>
      <w:pgMar w:top="2892" w:right="1418" w:bottom="1418" w:left="1418" w:header="0" w:footer="272" w:gutter="0"/>
      <w:paperSrc w:first="7" w:other="7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ED7C0" w14:textId="77777777" w:rsidR="00627E8A" w:rsidRDefault="00627E8A">
      <w:r>
        <w:separator/>
      </w:r>
    </w:p>
  </w:endnote>
  <w:endnote w:type="continuationSeparator" w:id="0">
    <w:p w14:paraId="357F544E" w14:textId="77777777" w:rsidR="00627E8A" w:rsidRDefault="0062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F38CE" w14:textId="77777777" w:rsidR="007C71FE" w:rsidRDefault="007C71F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4"/>
      <w:gridCol w:w="3577"/>
    </w:tblGrid>
    <w:tr w:rsidR="00627E8A" w14:paraId="0EC673F5" w14:textId="77777777">
      <w:trPr>
        <w:trHeight w:val="160"/>
      </w:trPr>
      <w:tc>
        <w:tcPr>
          <w:tcW w:w="6067" w:type="dxa"/>
          <w:vAlign w:val="bottom"/>
        </w:tcPr>
        <w:p w14:paraId="46009FD0" w14:textId="77777777" w:rsidR="00627E8A" w:rsidRDefault="00627E8A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A87E7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A87E70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14:paraId="20FFC21C" w14:textId="77777777" w:rsidR="00627E8A" w:rsidRDefault="00627E8A">
          <w:pPr>
            <w:pStyle w:val="Speicherpfad6pt"/>
            <w:rPr>
              <w:lang w:val="en-GB"/>
            </w:rPr>
          </w:pPr>
        </w:p>
      </w:tc>
    </w:tr>
  </w:tbl>
  <w:p w14:paraId="6E5B31ED" w14:textId="77777777" w:rsidR="00627E8A" w:rsidRDefault="00627E8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1B0CB" w14:textId="77777777" w:rsidR="00627E8A" w:rsidRDefault="00627E8A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9776" behindDoc="0" locked="0" layoutInCell="1" allowOverlap="1" wp14:anchorId="26524E30" wp14:editId="3E8E3F09">
          <wp:simplePos x="0" y="0"/>
          <wp:positionH relativeFrom="column">
            <wp:posOffset>4208875</wp:posOffset>
          </wp:positionH>
          <wp:positionV relativeFrom="paragraph">
            <wp:posOffset>-89535</wp:posOffset>
          </wp:positionV>
          <wp:extent cx="1806575" cy="416560"/>
          <wp:effectExtent l="0" t="0" r="3175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vanish w:val="0"/>
      </w:rPr>
      <w:drawing>
        <wp:anchor distT="0" distB="0" distL="114300" distR="114300" simplePos="0" relativeHeight="251657728" behindDoc="1" locked="0" layoutInCell="1" allowOverlap="1" wp14:anchorId="72150D90" wp14:editId="2CB65097">
          <wp:simplePos x="0" y="0"/>
          <wp:positionH relativeFrom="column">
            <wp:posOffset>-133350</wp:posOffset>
          </wp:positionH>
          <wp:positionV relativeFrom="paragraph">
            <wp:posOffset>-41275</wp:posOffset>
          </wp:positionV>
          <wp:extent cx="1894840" cy="401955"/>
          <wp:effectExtent l="0" t="0" r="0" b="0"/>
          <wp:wrapTight wrapText="bothSides">
            <wp:wrapPolygon edited="0">
              <wp:start x="0" y="0"/>
              <wp:lineTo x="0" y="20474"/>
              <wp:lineTo x="21282" y="20474"/>
              <wp:lineTo x="21282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C82C38" w14:textId="77777777" w:rsidR="00627E8A" w:rsidRDefault="00627E8A" w:rsidP="000635E0">
    <w:pPr>
      <w:pStyle w:val="Logo"/>
    </w:pPr>
    <w:r>
      <w:rPr>
        <w:noProof/>
        <w:vanish w:val="0"/>
      </w:rPr>
      <w:drawing>
        <wp:anchor distT="0" distB="0" distL="114300" distR="114300" simplePos="0" relativeHeight="251656704" behindDoc="0" locked="1" layoutInCell="1" allowOverlap="1" wp14:anchorId="693E6D52" wp14:editId="670788BF">
          <wp:simplePos x="0" y="0"/>
          <wp:positionH relativeFrom="character">
            <wp:posOffset>1790065</wp:posOffset>
          </wp:positionH>
          <wp:positionV relativeFrom="page">
            <wp:posOffset>201295</wp:posOffset>
          </wp:positionV>
          <wp:extent cx="2415540" cy="701675"/>
          <wp:effectExtent l="0" t="0" r="3810" b="317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4B384" w14:textId="77777777" w:rsidR="00627E8A" w:rsidRDefault="00627E8A">
      <w:r>
        <w:separator/>
      </w:r>
    </w:p>
  </w:footnote>
  <w:footnote w:type="continuationSeparator" w:id="0">
    <w:p w14:paraId="16C9201E" w14:textId="77777777" w:rsidR="00627E8A" w:rsidRDefault="0062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8C507" w14:textId="77777777" w:rsidR="007C71FE" w:rsidRDefault="007C71F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F05BB" w14:textId="77777777" w:rsidR="007C71FE" w:rsidRDefault="007C71F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4924" w14:textId="77777777" w:rsidR="007C71FE" w:rsidRDefault="007C71FE">
    <w:pPr>
      <w:pStyle w:val="Kopfzeile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B2251"/>
    <w:multiLevelType w:val="multilevel"/>
    <w:tmpl w:val="70D4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1C"/>
    <w:rsid w:val="000007C8"/>
    <w:rsid w:val="00002A9F"/>
    <w:rsid w:val="00010E0F"/>
    <w:rsid w:val="00015560"/>
    <w:rsid w:val="000202DB"/>
    <w:rsid w:val="00020346"/>
    <w:rsid w:val="00022816"/>
    <w:rsid w:val="00023C5F"/>
    <w:rsid w:val="000355F0"/>
    <w:rsid w:val="00046A02"/>
    <w:rsid w:val="00055CA5"/>
    <w:rsid w:val="000635E0"/>
    <w:rsid w:val="000755AB"/>
    <w:rsid w:val="00076A86"/>
    <w:rsid w:val="000831F2"/>
    <w:rsid w:val="00093CF1"/>
    <w:rsid w:val="00096AB7"/>
    <w:rsid w:val="000B0CB5"/>
    <w:rsid w:val="000B4AD6"/>
    <w:rsid w:val="000C1713"/>
    <w:rsid w:val="000D63D8"/>
    <w:rsid w:val="000E039C"/>
    <w:rsid w:val="001048A0"/>
    <w:rsid w:val="001102F4"/>
    <w:rsid w:val="0011654D"/>
    <w:rsid w:val="001274AF"/>
    <w:rsid w:val="00132911"/>
    <w:rsid w:val="00133231"/>
    <w:rsid w:val="00135851"/>
    <w:rsid w:val="001452BE"/>
    <w:rsid w:val="0015441C"/>
    <w:rsid w:val="00173033"/>
    <w:rsid w:val="001768CF"/>
    <w:rsid w:val="00183330"/>
    <w:rsid w:val="00183B09"/>
    <w:rsid w:val="00184B28"/>
    <w:rsid w:val="00197938"/>
    <w:rsid w:val="001C43B6"/>
    <w:rsid w:val="00202BA3"/>
    <w:rsid w:val="0021648A"/>
    <w:rsid w:val="00220F5E"/>
    <w:rsid w:val="0024156D"/>
    <w:rsid w:val="00245CD6"/>
    <w:rsid w:val="0024787A"/>
    <w:rsid w:val="0025400D"/>
    <w:rsid w:val="00293836"/>
    <w:rsid w:val="00295062"/>
    <w:rsid w:val="00295F02"/>
    <w:rsid w:val="002A3E50"/>
    <w:rsid w:val="002B45D4"/>
    <w:rsid w:val="002B71ED"/>
    <w:rsid w:val="002C7FA2"/>
    <w:rsid w:val="002D3C17"/>
    <w:rsid w:val="002E3CB8"/>
    <w:rsid w:val="002F101B"/>
    <w:rsid w:val="00304696"/>
    <w:rsid w:val="00306831"/>
    <w:rsid w:val="003246D7"/>
    <w:rsid w:val="0032736E"/>
    <w:rsid w:val="00327656"/>
    <w:rsid w:val="003502C9"/>
    <w:rsid w:val="003515E9"/>
    <w:rsid w:val="00360D4C"/>
    <w:rsid w:val="00367C41"/>
    <w:rsid w:val="00381D4F"/>
    <w:rsid w:val="00383EAF"/>
    <w:rsid w:val="00391446"/>
    <w:rsid w:val="003A1DC6"/>
    <w:rsid w:val="003A582F"/>
    <w:rsid w:val="003A5F7A"/>
    <w:rsid w:val="003B5174"/>
    <w:rsid w:val="003D1167"/>
    <w:rsid w:val="003E4152"/>
    <w:rsid w:val="003F5246"/>
    <w:rsid w:val="0041337B"/>
    <w:rsid w:val="00422E1F"/>
    <w:rsid w:val="00425F5E"/>
    <w:rsid w:val="004326B2"/>
    <w:rsid w:val="004329AF"/>
    <w:rsid w:val="0043682F"/>
    <w:rsid w:val="00436A6F"/>
    <w:rsid w:val="00441E37"/>
    <w:rsid w:val="00453C25"/>
    <w:rsid w:val="00462D74"/>
    <w:rsid w:val="00483C1E"/>
    <w:rsid w:val="004A5F9F"/>
    <w:rsid w:val="004B456D"/>
    <w:rsid w:val="004B5C49"/>
    <w:rsid w:val="004D20A3"/>
    <w:rsid w:val="004E02F8"/>
    <w:rsid w:val="00504EBA"/>
    <w:rsid w:val="00511F28"/>
    <w:rsid w:val="00520041"/>
    <w:rsid w:val="00530031"/>
    <w:rsid w:val="00530B13"/>
    <w:rsid w:val="00533E1B"/>
    <w:rsid w:val="00552A13"/>
    <w:rsid w:val="005677AA"/>
    <w:rsid w:val="005702AC"/>
    <w:rsid w:val="00586622"/>
    <w:rsid w:val="00593B8E"/>
    <w:rsid w:val="00597097"/>
    <w:rsid w:val="005B01E8"/>
    <w:rsid w:val="005B22EC"/>
    <w:rsid w:val="005B41A3"/>
    <w:rsid w:val="005C286C"/>
    <w:rsid w:val="005C576E"/>
    <w:rsid w:val="005D1D75"/>
    <w:rsid w:val="005D4450"/>
    <w:rsid w:val="005D57F6"/>
    <w:rsid w:val="005E482A"/>
    <w:rsid w:val="005E5089"/>
    <w:rsid w:val="006046F2"/>
    <w:rsid w:val="00611403"/>
    <w:rsid w:val="0062686C"/>
    <w:rsid w:val="00627E8A"/>
    <w:rsid w:val="00633410"/>
    <w:rsid w:val="00651C20"/>
    <w:rsid w:val="006628EE"/>
    <w:rsid w:val="00664423"/>
    <w:rsid w:val="006853EB"/>
    <w:rsid w:val="00685AB3"/>
    <w:rsid w:val="006932D2"/>
    <w:rsid w:val="00695CF6"/>
    <w:rsid w:val="006B041E"/>
    <w:rsid w:val="006B71CB"/>
    <w:rsid w:val="006C4C0B"/>
    <w:rsid w:val="006D667C"/>
    <w:rsid w:val="00755BEF"/>
    <w:rsid w:val="007633B4"/>
    <w:rsid w:val="007721A8"/>
    <w:rsid w:val="00774343"/>
    <w:rsid w:val="00774E01"/>
    <w:rsid w:val="007836D5"/>
    <w:rsid w:val="007852CE"/>
    <w:rsid w:val="007871BA"/>
    <w:rsid w:val="0079141F"/>
    <w:rsid w:val="00796544"/>
    <w:rsid w:val="007A5A29"/>
    <w:rsid w:val="007A79E8"/>
    <w:rsid w:val="007B07AB"/>
    <w:rsid w:val="007B743D"/>
    <w:rsid w:val="007C2CBD"/>
    <w:rsid w:val="007C71FE"/>
    <w:rsid w:val="007E1D2D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63962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1337"/>
    <w:rsid w:val="008F25F8"/>
    <w:rsid w:val="008F73DB"/>
    <w:rsid w:val="00901780"/>
    <w:rsid w:val="0090455D"/>
    <w:rsid w:val="009047D8"/>
    <w:rsid w:val="00904C8B"/>
    <w:rsid w:val="00907E09"/>
    <w:rsid w:val="00913519"/>
    <w:rsid w:val="00927863"/>
    <w:rsid w:val="00932B80"/>
    <w:rsid w:val="009372BA"/>
    <w:rsid w:val="00940716"/>
    <w:rsid w:val="00950B0C"/>
    <w:rsid w:val="0096703A"/>
    <w:rsid w:val="00970B6F"/>
    <w:rsid w:val="009802AA"/>
    <w:rsid w:val="0099150C"/>
    <w:rsid w:val="00997F0F"/>
    <w:rsid w:val="009F6DC7"/>
    <w:rsid w:val="00A17AFC"/>
    <w:rsid w:val="00A20F4A"/>
    <w:rsid w:val="00A31F7C"/>
    <w:rsid w:val="00A53F21"/>
    <w:rsid w:val="00A66093"/>
    <w:rsid w:val="00A75BF3"/>
    <w:rsid w:val="00A87E70"/>
    <w:rsid w:val="00AA72D3"/>
    <w:rsid w:val="00AB16C0"/>
    <w:rsid w:val="00AD0DA0"/>
    <w:rsid w:val="00AD5C43"/>
    <w:rsid w:val="00AE0FF1"/>
    <w:rsid w:val="00AF0F31"/>
    <w:rsid w:val="00B0626A"/>
    <w:rsid w:val="00B13050"/>
    <w:rsid w:val="00B14E9A"/>
    <w:rsid w:val="00B377A5"/>
    <w:rsid w:val="00B44CA8"/>
    <w:rsid w:val="00B573A4"/>
    <w:rsid w:val="00B61C76"/>
    <w:rsid w:val="00B62553"/>
    <w:rsid w:val="00B9068C"/>
    <w:rsid w:val="00B92895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A5766"/>
    <w:rsid w:val="00CB314A"/>
    <w:rsid w:val="00CC1073"/>
    <w:rsid w:val="00CC725D"/>
    <w:rsid w:val="00CD760F"/>
    <w:rsid w:val="00CE1BD7"/>
    <w:rsid w:val="00D07297"/>
    <w:rsid w:val="00D07B0A"/>
    <w:rsid w:val="00D113F9"/>
    <w:rsid w:val="00D22260"/>
    <w:rsid w:val="00D30181"/>
    <w:rsid w:val="00D34EE1"/>
    <w:rsid w:val="00D41D92"/>
    <w:rsid w:val="00D55DE8"/>
    <w:rsid w:val="00D66841"/>
    <w:rsid w:val="00D77269"/>
    <w:rsid w:val="00D87D69"/>
    <w:rsid w:val="00D91D55"/>
    <w:rsid w:val="00D91E13"/>
    <w:rsid w:val="00D953B7"/>
    <w:rsid w:val="00D9566D"/>
    <w:rsid w:val="00DB0386"/>
    <w:rsid w:val="00DB083A"/>
    <w:rsid w:val="00DC2A19"/>
    <w:rsid w:val="00DD0713"/>
    <w:rsid w:val="00DE3048"/>
    <w:rsid w:val="00DE4CE4"/>
    <w:rsid w:val="00DF64CC"/>
    <w:rsid w:val="00E02830"/>
    <w:rsid w:val="00E0347E"/>
    <w:rsid w:val="00E20513"/>
    <w:rsid w:val="00E56E47"/>
    <w:rsid w:val="00E745B5"/>
    <w:rsid w:val="00EA2C4C"/>
    <w:rsid w:val="00EB2525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5C9C3197"/>
  <w15:docId w15:val="{69E80A15-5F09-4767-B3AA-4F0ACF529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097"/>
    <w:pPr>
      <w:spacing w:line="340" w:lineRule="exact"/>
      <w:jc w:val="both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E48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36D5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597097"/>
    <w:pPr>
      <w:jc w:val="left"/>
    </w:pPr>
    <w:rPr>
      <w:i/>
      <w:iCs/>
      <w:sz w:val="20"/>
    </w:rPr>
  </w:style>
  <w:style w:type="paragraph" w:customStyle="1" w:styleId="11ptbold">
    <w:name w:val="11 pt bold"/>
    <w:basedOn w:val="Standard"/>
    <w:rsid w:val="00597097"/>
    <w:rPr>
      <w:b/>
      <w:caps/>
      <w:spacing w:val="12"/>
    </w:rPr>
  </w:style>
  <w:style w:type="paragraph" w:customStyle="1" w:styleId="Thema">
    <w:name w:val="Thema"/>
    <w:basedOn w:val="11ptbold"/>
    <w:rsid w:val="00597097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basedOn w:val="Absatz-Standardschriftart"/>
    <w:rsid w:val="005B41A3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5441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semiHidden/>
    <w:unhideWhenUsed/>
    <w:rsid w:val="002B71E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B71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B71E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B71E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B71ED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2B71ED"/>
    <w:rPr>
      <w:rFonts w:ascii="Arial" w:hAnsi="Arial"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3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5E48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lau">
    <w:name w:val="blau"/>
    <w:basedOn w:val="Standard"/>
    <w:rsid w:val="002E3C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gvs-upsa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Vorlagen\Medieninformation_d_AGVS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Medieninformation_d_AGVS_Vorlage.dotx</Template>
  <TotalTime>0</TotalTime>
  <Pages>1</Pages>
  <Words>435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3115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creator>Mario Borri</dc:creator>
  <cp:lastModifiedBy>Heini Schmid</cp:lastModifiedBy>
  <cp:revision>2</cp:revision>
  <cp:lastPrinted>2016-03-17T11:40:00Z</cp:lastPrinted>
  <dcterms:created xsi:type="dcterms:W3CDTF">2016-05-17T14:04:00Z</dcterms:created>
  <dcterms:modified xsi:type="dcterms:W3CDTF">2016-05-17T14:04:00Z</dcterms:modified>
</cp:coreProperties>
</file>