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sidRPr="00F74E27">
        <w:rPr>
          <w:b/>
        </w:rPr>
        <w:t>MEDIENINFORMATION</w:t>
      </w:r>
    </w:p>
    <w:p w14:paraId="6309A380" w14:textId="77777777" w:rsidR="00344164" w:rsidRDefault="00344164" w:rsidP="00344164">
      <w:pPr>
        <w:spacing w:line="240" w:lineRule="auto"/>
      </w:pPr>
    </w:p>
    <w:p w14:paraId="03D25466" w14:textId="77777777" w:rsidR="00442CB5" w:rsidRDefault="00442CB5" w:rsidP="00344164">
      <w:pPr>
        <w:spacing w:line="240" w:lineRule="auto"/>
      </w:pPr>
    </w:p>
    <w:p w14:paraId="36FC79F0" w14:textId="5DB792E7" w:rsidR="00442CB5" w:rsidRDefault="00307A9F" w:rsidP="00442CB5">
      <w:pPr>
        <w:spacing w:line="240" w:lineRule="auto"/>
        <w:rPr>
          <w:b/>
        </w:rPr>
      </w:pPr>
      <w:r>
        <w:rPr>
          <w:b/>
        </w:rPr>
        <w:t>Treibstoffe</w:t>
      </w:r>
    </w:p>
    <w:p w14:paraId="0EDEBE76" w14:textId="77777777" w:rsidR="00442CB5" w:rsidRDefault="00442CB5" w:rsidP="00442CB5">
      <w:pPr>
        <w:spacing w:line="240" w:lineRule="auto"/>
        <w:rPr>
          <w:b/>
        </w:rPr>
      </w:pPr>
    </w:p>
    <w:p w14:paraId="123D7948" w14:textId="5F266C4D" w:rsidR="00344164" w:rsidRPr="00344164" w:rsidRDefault="00BC5EE9" w:rsidP="00442CB5">
      <w:pPr>
        <w:spacing w:line="240" w:lineRule="auto"/>
        <w:rPr>
          <w:b/>
          <w:sz w:val="32"/>
          <w:szCs w:val="32"/>
        </w:rPr>
      </w:pPr>
      <w:r>
        <w:rPr>
          <w:b/>
          <w:sz w:val="32"/>
          <w:szCs w:val="32"/>
        </w:rPr>
        <w:t>Richtig t</w:t>
      </w:r>
      <w:r w:rsidR="00DF22E5">
        <w:rPr>
          <w:b/>
          <w:sz w:val="32"/>
          <w:szCs w:val="32"/>
        </w:rPr>
        <w:t>anken</w:t>
      </w:r>
      <w:r>
        <w:rPr>
          <w:b/>
          <w:sz w:val="32"/>
          <w:szCs w:val="32"/>
        </w:rPr>
        <w:t xml:space="preserve"> – für eine optimale Motorenleistung</w:t>
      </w:r>
    </w:p>
    <w:p w14:paraId="69E5ED41" w14:textId="77777777" w:rsidR="00344164" w:rsidRDefault="00344164" w:rsidP="00344164">
      <w:pPr>
        <w:spacing w:line="240" w:lineRule="auto"/>
        <w:rPr>
          <w:b/>
        </w:rPr>
      </w:pPr>
    </w:p>
    <w:p w14:paraId="4E51087B" w14:textId="4B107E85" w:rsidR="00307A9F" w:rsidRDefault="00344164" w:rsidP="00307A9F">
      <w:pPr>
        <w:spacing w:line="240" w:lineRule="auto"/>
        <w:rPr>
          <w:sz w:val="19"/>
          <w:szCs w:val="19"/>
        </w:rPr>
      </w:pPr>
      <w:r w:rsidRPr="00EA1B94">
        <w:rPr>
          <w:b/>
          <w:i/>
          <w:sz w:val="19"/>
          <w:szCs w:val="19"/>
        </w:rPr>
        <w:t xml:space="preserve">Bern, </w:t>
      </w:r>
      <w:r w:rsidR="00EA1B94" w:rsidRPr="00EA1B94">
        <w:rPr>
          <w:b/>
          <w:i/>
          <w:sz w:val="19"/>
          <w:szCs w:val="19"/>
        </w:rPr>
        <w:t>11</w:t>
      </w:r>
      <w:r w:rsidR="001B6881" w:rsidRPr="00EA1B94">
        <w:rPr>
          <w:b/>
          <w:i/>
          <w:sz w:val="19"/>
          <w:szCs w:val="19"/>
        </w:rPr>
        <w:t>.</w:t>
      </w:r>
      <w:r w:rsidR="00307A9F" w:rsidRPr="00EA1B94">
        <w:rPr>
          <w:b/>
          <w:i/>
          <w:sz w:val="19"/>
          <w:szCs w:val="19"/>
        </w:rPr>
        <w:t xml:space="preserve"> März </w:t>
      </w:r>
      <w:r w:rsidRPr="00EA1B94">
        <w:rPr>
          <w:b/>
          <w:i/>
          <w:sz w:val="19"/>
          <w:szCs w:val="19"/>
        </w:rPr>
        <w:t>20</w:t>
      </w:r>
      <w:r w:rsidR="001B6881" w:rsidRPr="00EA1B94">
        <w:rPr>
          <w:b/>
          <w:i/>
          <w:sz w:val="19"/>
          <w:szCs w:val="19"/>
        </w:rPr>
        <w:t>20</w:t>
      </w:r>
      <w:r w:rsidRPr="00EA1B94">
        <w:rPr>
          <w:b/>
          <w:sz w:val="19"/>
          <w:szCs w:val="19"/>
        </w:rPr>
        <w:t xml:space="preserve"> – </w:t>
      </w:r>
      <w:r w:rsidR="00307A9F" w:rsidRPr="00EA1B94">
        <w:rPr>
          <w:b/>
          <w:bCs/>
          <w:i/>
          <w:iCs/>
          <w:sz w:val="19"/>
          <w:szCs w:val="19"/>
        </w:rPr>
        <w:t>Je</w:t>
      </w:r>
      <w:r w:rsidR="00307A9F" w:rsidRPr="00307A9F">
        <w:rPr>
          <w:b/>
          <w:bCs/>
          <w:i/>
          <w:iCs/>
          <w:sz w:val="19"/>
          <w:szCs w:val="19"/>
        </w:rPr>
        <w:t xml:space="preserve"> nachdem an welcher Tankstelle Automobilistinnen und Automobilisten </w:t>
      </w:r>
      <w:r w:rsidR="00FD6F40">
        <w:rPr>
          <w:b/>
          <w:bCs/>
          <w:i/>
          <w:iCs/>
          <w:sz w:val="19"/>
          <w:szCs w:val="19"/>
        </w:rPr>
        <w:t>vorfahren,</w:t>
      </w:r>
      <w:r w:rsidR="00307A9F" w:rsidRPr="00307A9F">
        <w:rPr>
          <w:b/>
          <w:bCs/>
          <w:i/>
          <w:iCs/>
          <w:sz w:val="19"/>
          <w:szCs w:val="19"/>
        </w:rPr>
        <w:t xml:space="preserve"> werden ihnen unterschiedliche Treibstoffe angeboten. Doch welchen Nutzen haben sie? Für wen sind sie geeignet? Der Auto Gewerbe Verband Schweiz (AGVS) schafft Klarheit.</w:t>
      </w:r>
    </w:p>
    <w:p w14:paraId="34CBD325" w14:textId="15BF3805" w:rsidR="00344164" w:rsidRDefault="00344164" w:rsidP="00344164">
      <w:pPr>
        <w:spacing w:line="240" w:lineRule="auto"/>
        <w:rPr>
          <w:b/>
          <w:sz w:val="19"/>
          <w:szCs w:val="19"/>
        </w:rPr>
      </w:pPr>
    </w:p>
    <w:p w14:paraId="1D91DE11" w14:textId="1EEF66A0" w:rsidR="00307A9F" w:rsidRDefault="00C11CA8" w:rsidP="00344164">
      <w:pPr>
        <w:spacing w:line="240" w:lineRule="auto"/>
        <w:rPr>
          <w:sz w:val="19"/>
          <w:szCs w:val="19"/>
        </w:rPr>
      </w:pPr>
      <w:r>
        <w:rPr>
          <w:bCs/>
          <w:sz w:val="19"/>
          <w:szCs w:val="19"/>
        </w:rPr>
        <w:t>Ob gängige Treibstoffe wie Benzin und Diesel</w:t>
      </w:r>
      <w:r w:rsidR="009811C6">
        <w:rPr>
          <w:bCs/>
          <w:sz w:val="19"/>
          <w:szCs w:val="19"/>
        </w:rPr>
        <w:t xml:space="preserve"> </w:t>
      </w:r>
      <w:r w:rsidR="00762F5B">
        <w:rPr>
          <w:sz w:val="19"/>
          <w:szCs w:val="19"/>
        </w:rPr>
        <w:t xml:space="preserve">oder </w:t>
      </w:r>
      <w:r w:rsidR="00EA5E30">
        <w:rPr>
          <w:sz w:val="19"/>
          <w:szCs w:val="19"/>
        </w:rPr>
        <w:t xml:space="preserve">Zusatzstoffe wie </w:t>
      </w:r>
      <w:proofErr w:type="spellStart"/>
      <w:r w:rsidR="00494EE0">
        <w:rPr>
          <w:sz w:val="19"/>
          <w:szCs w:val="19"/>
        </w:rPr>
        <w:t>AdBlue</w:t>
      </w:r>
      <w:proofErr w:type="spellEnd"/>
      <w:r w:rsidR="00762F5B">
        <w:rPr>
          <w:sz w:val="19"/>
          <w:szCs w:val="19"/>
        </w:rPr>
        <w:t>:</w:t>
      </w:r>
      <w:r w:rsidR="001C7E9A">
        <w:rPr>
          <w:sz w:val="19"/>
          <w:szCs w:val="19"/>
        </w:rPr>
        <w:t xml:space="preserve"> </w:t>
      </w:r>
      <w:r w:rsidR="002969ED">
        <w:rPr>
          <w:sz w:val="19"/>
          <w:szCs w:val="19"/>
        </w:rPr>
        <w:t>Wenn Automobilistinnen und Automobilisten tanken</w:t>
      </w:r>
      <w:r w:rsidR="0033713D">
        <w:rPr>
          <w:sz w:val="19"/>
          <w:szCs w:val="19"/>
        </w:rPr>
        <w:t xml:space="preserve"> müssen</w:t>
      </w:r>
      <w:r w:rsidR="002969ED">
        <w:rPr>
          <w:sz w:val="19"/>
          <w:szCs w:val="19"/>
        </w:rPr>
        <w:t>, stehen ihnen verschiedene Sorten zur Verfügung.</w:t>
      </w:r>
      <w:r w:rsidR="00FE02A0">
        <w:rPr>
          <w:sz w:val="19"/>
          <w:szCs w:val="19"/>
        </w:rPr>
        <w:t xml:space="preserve"> </w:t>
      </w:r>
      <w:r w:rsidR="00762F5B">
        <w:rPr>
          <w:sz w:val="19"/>
          <w:szCs w:val="19"/>
        </w:rPr>
        <w:t xml:space="preserve">Die beiden populärsten Treibstoffe sind </w:t>
      </w:r>
      <w:r w:rsidR="00827829">
        <w:rPr>
          <w:sz w:val="19"/>
          <w:szCs w:val="19"/>
        </w:rPr>
        <w:t xml:space="preserve">hierzulande </w:t>
      </w:r>
      <w:r w:rsidR="00762F5B">
        <w:rPr>
          <w:sz w:val="19"/>
          <w:szCs w:val="19"/>
        </w:rPr>
        <w:t>Bleifrei 95 und Bleifrei 98</w:t>
      </w:r>
      <w:r w:rsidR="006F420B">
        <w:rPr>
          <w:sz w:val="19"/>
          <w:szCs w:val="19"/>
        </w:rPr>
        <w:t xml:space="preserve">. </w:t>
      </w:r>
      <w:r w:rsidR="00372EBE">
        <w:rPr>
          <w:sz w:val="19"/>
          <w:szCs w:val="19"/>
        </w:rPr>
        <w:t>Die</w:t>
      </w:r>
      <w:r w:rsidR="00C57044">
        <w:rPr>
          <w:sz w:val="19"/>
          <w:szCs w:val="19"/>
        </w:rPr>
        <w:t xml:space="preserve"> Zahl </w:t>
      </w:r>
      <w:r w:rsidR="00372EBE">
        <w:rPr>
          <w:sz w:val="19"/>
          <w:szCs w:val="19"/>
        </w:rPr>
        <w:t xml:space="preserve">steht </w:t>
      </w:r>
      <w:r>
        <w:rPr>
          <w:sz w:val="19"/>
          <w:szCs w:val="19"/>
        </w:rPr>
        <w:t xml:space="preserve">dabei </w:t>
      </w:r>
      <w:r w:rsidR="00C57044">
        <w:rPr>
          <w:sz w:val="19"/>
          <w:szCs w:val="19"/>
        </w:rPr>
        <w:t xml:space="preserve">für Oktan </w:t>
      </w:r>
      <w:r w:rsidR="00372EBE">
        <w:rPr>
          <w:sz w:val="19"/>
          <w:szCs w:val="19"/>
        </w:rPr>
        <w:t>und ist ein Mass für die Klopffestigkeit und somit für die Verbrennungsqualität.</w:t>
      </w:r>
    </w:p>
    <w:p w14:paraId="10BA6C97" w14:textId="5AE48D42" w:rsidR="00791C4C" w:rsidRDefault="00791C4C" w:rsidP="00344164">
      <w:pPr>
        <w:spacing w:line="240" w:lineRule="auto"/>
        <w:rPr>
          <w:sz w:val="19"/>
          <w:szCs w:val="19"/>
        </w:rPr>
      </w:pPr>
    </w:p>
    <w:p w14:paraId="03BFCDE9" w14:textId="3E3930D9" w:rsidR="00BE6FAD" w:rsidRDefault="00791C4C" w:rsidP="00F01F96">
      <w:pPr>
        <w:spacing w:line="240" w:lineRule="auto"/>
        <w:rPr>
          <w:sz w:val="19"/>
          <w:szCs w:val="19"/>
        </w:rPr>
      </w:pPr>
      <w:r>
        <w:rPr>
          <w:sz w:val="19"/>
          <w:szCs w:val="19"/>
        </w:rPr>
        <w:t>«</w:t>
      </w:r>
      <w:r w:rsidR="00372EBE">
        <w:rPr>
          <w:sz w:val="19"/>
          <w:szCs w:val="19"/>
        </w:rPr>
        <w:t>Je niedriger die</w:t>
      </w:r>
      <w:r>
        <w:rPr>
          <w:sz w:val="19"/>
          <w:szCs w:val="19"/>
        </w:rPr>
        <w:t xml:space="preserve"> Oktanzahl</w:t>
      </w:r>
      <w:r w:rsidR="00372EBE">
        <w:rPr>
          <w:sz w:val="19"/>
          <w:szCs w:val="19"/>
        </w:rPr>
        <w:t xml:space="preserve">, je </w:t>
      </w:r>
      <w:r w:rsidR="00374352">
        <w:rPr>
          <w:sz w:val="19"/>
          <w:szCs w:val="19"/>
        </w:rPr>
        <w:t>höher</w:t>
      </w:r>
      <w:r w:rsidR="00372EBE">
        <w:rPr>
          <w:sz w:val="19"/>
          <w:szCs w:val="19"/>
        </w:rPr>
        <w:t xml:space="preserve"> </w:t>
      </w:r>
      <w:r w:rsidR="00374352">
        <w:rPr>
          <w:sz w:val="19"/>
          <w:szCs w:val="19"/>
        </w:rPr>
        <w:t xml:space="preserve">ist </w:t>
      </w:r>
      <w:r w:rsidR="00372EBE">
        <w:rPr>
          <w:sz w:val="19"/>
          <w:szCs w:val="19"/>
        </w:rPr>
        <w:t xml:space="preserve">die Wahrscheinlichkeit, dass es im Motor zu unkontrollierten Verbrennungsvorgängen kommen kann», </w:t>
      </w:r>
      <w:r>
        <w:rPr>
          <w:sz w:val="19"/>
          <w:szCs w:val="19"/>
        </w:rPr>
        <w:t>erklärt Markus Peter, Leiter Technik und Umwelt beim AGVS.</w:t>
      </w:r>
      <w:r w:rsidR="00372EBE">
        <w:rPr>
          <w:sz w:val="19"/>
          <w:szCs w:val="19"/>
        </w:rPr>
        <w:t xml:space="preserve"> </w:t>
      </w:r>
      <w:r w:rsidR="0092478A">
        <w:rPr>
          <w:sz w:val="19"/>
          <w:szCs w:val="19"/>
        </w:rPr>
        <w:t>Die heutigen Motoren seien mit entsprechenden Sensoren ausgestattet, die den Zünd</w:t>
      </w:r>
      <w:r w:rsidR="00EA5E30">
        <w:rPr>
          <w:sz w:val="19"/>
          <w:szCs w:val="19"/>
        </w:rPr>
        <w:t>zeit</w:t>
      </w:r>
      <w:r w:rsidR="0092478A">
        <w:rPr>
          <w:sz w:val="19"/>
          <w:szCs w:val="19"/>
        </w:rPr>
        <w:t xml:space="preserve">punkt nach der Oktanzahl richten. </w:t>
      </w:r>
      <w:r w:rsidR="00FD6F40">
        <w:rPr>
          <w:sz w:val="19"/>
          <w:szCs w:val="19"/>
        </w:rPr>
        <w:t xml:space="preserve">«Zudem sind die Treibstoffe in der Schweiz von hoher Qualität.» </w:t>
      </w:r>
      <w:r w:rsidR="00827829">
        <w:rPr>
          <w:sz w:val="19"/>
          <w:szCs w:val="19"/>
        </w:rPr>
        <w:t xml:space="preserve">Sollten </w:t>
      </w:r>
      <w:r w:rsidR="0092478A">
        <w:rPr>
          <w:sz w:val="19"/>
          <w:szCs w:val="19"/>
        </w:rPr>
        <w:t xml:space="preserve">also </w:t>
      </w:r>
      <w:r w:rsidR="00827829">
        <w:rPr>
          <w:sz w:val="19"/>
          <w:szCs w:val="19"/>
        </w:rPr>
        <w:t>Automobilistinnen und Automobilisten</w:t>
      </w:r>
      <w:r w:rsidR="0092478A">
        <w:rPr>
          <w:sz w:val="19"/>
          <w:szCs w:val="19"/>
        </w:rPr>
        <w:t xml:space="preserve"> </w:t>
      </w:r>
      <w:r w:rsidR="00827829">
        <w:rPr>
          <w:sz w:val="19"/>
          <w:szCs w:val="19"/>
        </w:rPr>
        <w:t xml:space="preserve">aus Versehen an der falschen </w:t>
      </w:r>
      <w:r w:rsidR="0038097D">
        <w:rPr>
          <w:sz w:val="19"/>
          <w:szCs w:val="19"/>
        </w:rPr>
        <w:t>Benzins</w:t>
      </w:r>
      <w:r w:rsidR="00827829">
        <w:rPr>
          <w:sz w:val="19"/>
          <w:szCs w:val="19"/>
        </w:rPr>
        <w:t>äule</w:t>
      </w:r>
      <w:r w:rsidR="00EA5E30">
        <w:rPr>
          <w:sz w:val="19"/>
          <w:szCs w:val="19"/>
        </w:rPr>
        <w:t>, zum Beispiel Bleifrei 95 statt 98,</w:t>
      </w:r>
      <w:r w:rsidR="00827829">
        <w:rPr>
          <w:sz w:val="19"/>
          <w:szCs w:val="19"/>
        </w:rPr>
        <w:t xml:space="preserve"> </w:t>
      </w:r>
      <w:r w:rsidR="0092478A">
        <w:rPr>
          <w:sz w:val="19"/>
          <w:szCs w:val="19"/>
        </w:rPr>
        <w:t>tanken</w:t>
      </w:r>
      <w:r w:rsidR="00827829">
        <w:rPr>
          <w:sz w:val="19"/>
          <w:szCs w:val="19"/>
        </w:rPr>
        <w:t>, sei dies kein Problem</w:t>
      </w:r>
      <w:r w:rsidR="00F01F96">
        <w:rPr>
          <w:sz w:val="19"/>
          <w:szCs w:val="19"/>
        </w:rPr>
        <w:t>.</w:t>
      </w:r>
    </w:p>
    <w:p w14:paraId="0BBFF211" w14:textId="77777777" w:rsidR="00BE6FAD" w:rsidRDefault="00BE6FAD" w:rsidP="00F01F96">
      <w:pPr>
        <w:spacing w:line="240" w:lineRule="auto"/>
        <w:rPr>
          <w:sz w:val="19"/>
          <w:szCs w:val="19"/>
        </w:rPr>
      </w:pPr>
    </w:p>
    <w:p w14:paraId="6CD55478" w14:textId="7C06DDB7" w:rsidR="00F01F96" w:rsidRDefault="00F01F96" w:rsidP="00F01F96">
      <w:pPr>
        <w:spacing w:line="240" w:lineRule="auto"/>
        <w:rPr>
          <w:sz w:val="19"/>
          <w:szCs w:val="19"/>
        </w:rPr>
      </w:pPr>
      <w:r>
        <w:rPr>
          <w:sz w:val="19"/>
          <w:szCs w:val="19"/>
        </w:rPr>
        <w:t xml:space="preserve">Besondere Aufmerksamkeit ist im Ausland geboten. In Deutschland </w:t>
      </w:r>
      <w:r w:rsidR="009A220C">
        <w:rPr>
          <w:sz w:val="19"/>
          <w:szCs w:val="19"/>
        </w:rPr>
        <w:t xml:space="preserve">und Frankreich </w:t>
      </w:r>
      <w:r>
        <w:rPr>
          <w:sz w:val="19"/>
          <w:szCs w:val="19"/>
        </w:rPr>
        <w:t xml:space="preserve">beispielsweise sind Benzinsorten erhältlich, denen </w:t>
      </w:r>
      <w:r w:rsidR="009A220C">
        <w:rPr>
          <w:sz w:val="19"/>
          <w:szCs w:val="19"/>
        </w:rPr>
        <w:t xml:space="preserve">bis zu </w:t>
      </w:r>
      <w:r>
        <w:rPr>
          <w:sz w:val="19"/>
          <w:szCs w:val="19"/>
        </w:rPr>
        <w:t>10 Prozent Bioethanol beigemischt ist, erkennbar an der Aufschrift E10. «Bioethanol wird aus Biomasse hergestellt und dem Benzin beigemischt, um die CO</w:t>
      </w:r>
      <w:r w:rsidRPr="002768F5">
        <w:rPr>
          <w:sz w:val="19"/>
          <w:szCs w:val="19"/>
          <w:vertAlign w:val="subscript"/>
        </w:rPr>
        <w:t>2</w:t>
      </w:r>
      <w:r>
        <w:rPr>
          <w:sz w:val="19"/>
          <w:szCs w:val="19"/>
        </w:rPr>
        <w:t>-Emissionen zu senken. Zu viel Bioethanol kann allerdings Schäden an Benzinleitungen und Dichtungen verursachen», erläutert Markus Peter</w:t>
      </w:r>
      <w:r w:rsidR="00BE6FAD">
        <w:rPr>
          <w:sz w:val="19"/>
          <w:szCs w:val="19"/>
        </w:rPr>
        <w:t>.</w:t>
      </w:r>
      <w:r>
        <w:rPr>
          <w:sz w:val="19"/>
          <w:szCs w:val="19"/>
        </w:rPr>
        <w:t xml:space="preserve"> «Die meisten Automobilhersteller geben die Freigabe bis E10.»</w:t>
      </w:r>
    </w:p>
    <w:p w14:paraId="6D6B43CA" w14:textId="4F165F94" w:rsidR="00F01F96" w:rsidRDefault="00F01F96" w:rsidP="0038097D">
      <w:pPr>
        <w:spacing w:line="240" w:lineRule="auto"/>
        <w:rPr>
          <w:sz w:val="19"/>
          <w:szCs w:val="19"/>
        </w:rPr>
      </w:pPr>
    </w:p>
    <w:p w14:paraId="440D5F1A" w14:textId="19CC2F90" w:rsidR="0038097D" w:rsidRDefault="0038097D" w:rsidP="0038097D">
      <w:pPr>
        <w:spacing w:line="240" w:lineRule="auto"/>
        <w:rPr>
          <w:sz w:val="19"/>
          <w:szCs w:val="19"/>
        </w:rPr>
      </w:pPr>
      <w:r>
        <w:rPr>
          <w:sz w:val="19"/>
          <w:szCs w:val="19"/>
        </w:rPr>
        <w:t xml:space="preserve">Wo Automobilistinnen und Automobilisten sofort eingreifen müssen: Wenn </w:t>
      </w:r>
      <w:r w:rsidR="009A220C">
        <w:rPr>
          <w:sz w:val="19"/>
          <w:szCs w:val="19"/>
        </w:rPr>
        <w:t xml:space="preserve">versehentlich </w:t>
      </w:r>
      <w:r>
        <w:rPr>
          <w:sz w:val="19"/>
          <w:szCs w:val="19"/>
        </w:rPr>
        <w:t xml:space="preserve">Benzin statt Diesel getankt wurde. «So darf auf keinen Fall weitergefahren werden, auch nicht bis zur nächsten Werkstatt», mahnt Markus Peter. Denn Benzin habe im Gegensatz zu Diesel keine schmierende Wirkung und könne teure Reparaturen </w:t>
      </w:r>
      <w:r w:rsidR="00F01F96">
        <w:rPr>
          <w:sz w:val="19"/>
          <w:szCs w:val="19"/>
        </w:rPr>
        <w:t xml:space="preserve">am Motor </w:t>
      </w:r>
      <w:r>
        <w:rPr>
          <w:sz w:val="19"/>
          <w:szCs w:val="19"/>
        </w:rPr>
        <w:t>notwendig machen. «Am besten ist, den Garagenbetrieb oder den Pannendienst anzurufen und den Tank auspumpen zu lassen.»</w:t>
      </w:r>
    </w:p>
    <w:p w14:paraId="1B325D30" w14:textId="762DC6DD" w:rsidR="00F01F96" w:rsidRDefault="00F01F96" w:rsidP="0038097D">
      <w:pPr>
        <w:spacing w:line="240" w:lineRule="auto"/>
        <w:rPr>
          <w:sz w:val="19"/>
          <w:szCs w:val="19"/>
        </w:rPr>
      </w:pPr>
    </w:p>
    <w:p w14:paraId="1E459945" w14:textId="4949637B" w:rsidR="00F01F96" w:rsidRDefault="00F01F96" w:rsidP="00F01F96">
      <w:pPr>
        <w:spacing w:line="240" w:lineRule="auto"/>
        <w:rPr>
          <w:sz w:val="19"/>
          <w:szCs w:val="19"/>
        </w:rPr>
      </w:pPr>
      <w:r>
        <w:rPr>
          <w:sz w:val="19"/>
          <w:szCs w:val="19"/>
        </w:rPr>
        <w:t>Markus Peter rät, sich beim Tanken an die Angaben des Automobilherstellers zu halten. «</w:t>
      </w:r>
      <w:r w:rsidR="009A220C">
        <w:rPr>
          <w:sz w:val="19"/>
          <w:szCs w:val="19"/>
        </w:rPr>
        <w:t xml:space="preserve">Befolge </w:t>
      </w:r>
      <w:r>
        <w:rPr>
          <w:sz w:val="19"/>
          <w:szCs w:val="19"/>
        </w:rPr>
        <w:t>ich die Empfehlungen, kann das Auto seine bestmögliche Leistung abrufen und ein optimales Verhältnis zwischen Verbrauch und Emissionen sicherstellen.» Spezialtreibstoffe</w:t>
      </w:r>
      <w:r w:rsidR="00FD6F40">
        <w:rPr>
          <w:sz w:val="19"/>
          <w:szCs w:val="19"/>
        </w:rPr>
        <w:t>, zum Beispiel mit Oktanzahl 100 und mehr, mit Reinigungsadditiven oder Additiven zur Verbesserung der Motorenleistung</w:t>
      </w:r>
      <w:r w:rsidR="00D4465E">
        <w:rPr>
          <w:sz w:val="19"/>
          <w:szCs w:val="19"/>
        </w:rPr>
        <w:t>,</w:t>
      </w:r>
      <w:r>
        <w:rPr>
          <w:sz w:val="19"/>
          <w:szCs w:val="19"/>
        </w:rPr>
        <w:t xml:space="preserve"> seien insbesondere für </w:t>
      </w:r>
      <w:r w:rsidR="006A56D4">
        <w:rPr>
          <w:sz w:val="19"/>
          <w:szCs w:val="19"/>
        </w:rPr>
        <w:t>Liebhaberfahrzeuge</w:t>
      </w:r>
      <w:r>
        <w:rPr>
          <w:sz w:val="19"/>
          <w:szCs w:val="19"/>
        </w:rPr>
        <w:t xml:space="preserve"> eine Option, für den Normalverbraucher aber nicht unbedingt nötig.</w:t>
      </w:r>
    </w:p>
    <w:p w14:paraId="23D1D60C" w14:textId="77777777" w:rsidR="0038097D" w:rsidRDefault="0038097D" w:rsidP="00344164">
      <w:pPr>
        <w:spacing w:line="240" w:lineRule="auto"/>
        <w:rPr>
          <w:sz w:val="19"/>
          <w:szCs w:val="19"/>
        </w:rPr>
      </w:pPr>
    </w:p>
    <w:p w14:paraId="183C9CF3" w14:textId="3AFA82A6" w:rsidR="00791C4C" w:rsidRDefault="00195037" w:rsidP="00344164">
      <w:pPr>
        <w:spacing w:line="240" w:lineRule="auto"/>
        <w:rPr>
          <w:sz w:val="19"/>
          <w:szCs w:val="19"/>
        </w:rPr>
      </w:pPr>
      <w:r>
        <w:rPr>
          <w:sz w:val="19"/>
          <w:szCs w:val="19"/>
        </w:rPr>
        <w:t xml:space="preserve">Tauchen </w:t>
      </w:r>
      <w:r w:rsidR="00DF22E5">
        <w:rPr>
          <w:sz w:val="19"/>
          <w:szCs w:val="19"/>
        </w:rPr>
        <w:t>rund ums Tanken dennoch</w:t>
      </w:r>
      <w:r w:rsidR="00513A6F">
        <w:rPr>
          <w:sz w:val="19"/>
          <w:szCs w:val="19"/>
        </w:rPr>
        <w:t xml:space="preserve"> Fragezeichen auf, können sich </w:t>
      </w:r>
      <w:r>
        <w:rPr>
          <w:sz w:val="19"/>
          <w:szCs w:val="19"/>
        </w:rPr>
        <w:t xml:space="preserve">die </w:t>
      </w:r>
      <w:r w:rsidR="00513A6F">
        <w:rPr>
          <w:sz w:val="19"/>
          <w:szCs w:val="19"/>
        </w:rPr>
        <w:t xml:space="preserve">Automobilistinnen und Automobilisten an die </w:t>
      </w:r>
      <w:proofErr w:type="spellStart"/>
      <w:r w:rsidR="00513A6F">
        <w:rPr>
          <w:sz w:val="19"/>
          <w:szCs w:val="19"/>
        </w:rPr>
        <w:t>Garagisten</w:t>
      </w:r>
      <w:proofErr w:type="spellEnd"/>
      <w:r w:rsidR="00513A6F">
        <w:rPr>
          <w:sz w:val="19"/>
          <w:szCs w:val="19"/>
        </w:rPr>
        <w:t xml:space="preserve"> des AGVS wenden. «</w:t>
      </w:r>
      <w:r>
        <w:rPr>
          <w:sz w:val="19"/>
          <w:szCs w:val="19"/>
        </w:rPr>
        <w:t>Sie geben Rat und können auch auf die Unterschiede von Tankstellennetzen im Ausland aufmerksam machen</w:t>
      </w:r>
      <w:r w:rsidR="00995752">
        <w:rPr>
          <w:sz w:val="19"/>
          <w:szCs w:val="19"/>
        </w:rPr>
        <w:t xml:space="preserve"> – auch in Bezug auf alternative Treibstoffe wie Erdgas oder Strom.</w:t>
      </w:r>
      <w:r>
        <w:rPr>
          <w:sz w:val="19"/>
          <w:szCs w:val="19"/>
        </w:rPr>
        <w:t xml:space="preserve">» Wer einen saisonalen Wagen fährt, dem bieten die </w:t>
      </w:r>
      <w:proofErr w:type="spellStart"/>
      <w:r>
        <w:rPr>
          <w:sz w:val="19"/>
          <w:szCs w:val="19"/>
        </w:rPr>
        <w:t>Garagisten</w:t>
      </w:r>
      <w:proofErr w:type="spellEnd"/>
      <w:r>
        <w:rPr>
          <w:sz w:val="19"/>
          <w:szCs w:val="19"/>
        </w:rPr>
        <w:t xml:space="preserve"> zudem Unterstützung im Umgang mit Kraftstoffen. «Bei </w:t>
      </w:r>
      <w:r w:rsidR="006A56D4" w:rsidRPr="006A56D4">
        <w:rPr>
          <w:sz w:val="19"/>
          <w:szCs w:val="19"/>
        </w:rPr>
        <w:t>Oldtimern, Wohnmobilen oder Cabriolets</w:t>
      </w:r>
      <w:r>
        <w:rPr>
          <w:sz w:val="19"/>
          <w:szCs w:val="19"/>
        </w:rPr>
        <w:t xml:space="preserve">, die unbenutzt lange stehen bleiben, kann sich </w:t>
      </w:r>
      <w:r w:rsidR="006347E7">
        <w:rPr>
          <w:sz w:val="19"/>
          <w:szCs w:val="19"/>
        </w:rPr>
        <w:t xml:space="preserve">zum Beispiel </w:t>
      </w:r>
      <w:r>
        <w:rPr>
          <w:sz w:val="19"/>
          <w:szCs w:val="19"/>
        </w:rPr>
        <w:t>Feuchtigkeit i</w:t>
      </w:r>
      <w:r w:rsidR="009A220C">
        <w:rPr>
          <w:sz w:val="19"/>
          <w:szCs w:val="19"/>
        </w:rPr>
        <w:t>m</w:t>
      </w:r>
      <w:r>
        <w:rPr>
          <w:sz w:val="19"/>
          <w:szCs w:val="19"/>
        </w:rPr>
        <w:t xml:space="preserve"> </w:t>
      </w:r>
      <w:r w:rsidR="009A220C">
        <w:rPr>
          <w:sz w:val="19"/>
          <w:szCs w:val="19"/>
        </w:rPr>
        <w:t xml:space="preserve">Tank und </w:t>
      </w:r>
      <w:r w:rsidR="0004376A">
        <w:rPr>
          <w:sz w:val="19"/>
          <w:szCs w:val="19"/>
        </w:rPr>
        <w:t xml:space="preserve">in </w:t>
      </w:r>
      <w:r>
        <w:rPr>
          <w:sz w:val="19"/>
          <w:szCs w:val="19"/>
        </w:rPr>
        <w:t xml:space="preserve">den Leitungen bilden. </w:t>
      </w:r>
      <w:r w:rsidR="006347E7">
        <w:rPr>
          <w:sz w:val="19"/>
          <w:szCs w:val="19"/>
        </w:rPr>
        <w:t xml:space="preserve">In solchen Fällen lohnt </w:t>
      </w:r>
      <w:r w:rsidR="00EE3D2E">
        <w:rPr>
          <w:sz w:val="19"/>
          <w:szCs w:val="19"/>
        </w:rPr>
        <w:t xml:space="preserve">es </w:t>
      </w:r>
      <w:r w:rsidR="006347E7">
        <w:rPr>
          <w:sz w:val="19"/>
          <w:szCs w:val="19"/>
        </w:rPr>
        <w:t xml:space="preserve">sich, dem Treibstoff </w:t>
      </w:r>
      <w:r w:rsidR="006A56D4">
        <w:rPr>
          <w:sz w:val="19"/>
          <w:szCs w:val="19"/>
        </w:rPr>
        <w:t>Additive</w:t>
      </w:r>
      <w:r w:rsidR="006347E7">
        <w:rPr>
          <w:sz w:val="19"/>
          <w:szCs w:val="19"/>
        </w:rPr>
        <w:t xml:space="preserve"> beizumischen, welche </w:t>
      </w:r>
      <w:r w:rsidR="009A220C">
        <w:rPr>
          <w:sz w:val="19"/>
          <w:szCs w:val="19"/>
        </w:rPr>
        <w:t xml:space="preserve">die Feuchtigkeit </w:t>
      </w:r>
      <w:r w:rsidR="006347E7">
        <w:rPr>
          <w:sz w:val="19"/>
          <w:szCs w:val="19"/>
        </w:rPr>
        <w:t xml:space="preserve">bei längeren Standzeiten </w:t>
      </w:r>
      <w:r w:rsidR="009A220C">
        <w:rPr>
          <w:sz w:val="19"/>
          <w:szCs w:val="19"/>
        </w:rPr>
        <w:t>binden</w:t>
      </w:r>
      <w:r w:rsidR="006347E7">
        <w:rPr>
          <w:sz w:val="19"/>
          <w:szCs w:val="19"/>
        </w:rPr>
        <w:t>.»</w:t>
      </w:r>
      <w:r w:rsidR="00995752">
        <w:rPr>
          <w:sz w:val="19"/>
          <w:szCs w:val="19"/>
        </w:rPr>
        <w:t xml:space="preserve"> </w:t>
      </w:r>
    </w:p>
    <w:p w14:paraId="3CA908CC" w14:textId="3BC359A5" w:rsidR="007D2206" w:rsidRDefault="007D2206" w:rsidP="00344164">
      <w:pPr>
        <w:spacing w:line="240" w:lineRule="auto"/>
        <w:rPr>
          <w:sz w:val="19"/>
          <w:szCs w:val="19"/>
        </w:rPr>
      </w:pPr>
    </w:p>
    <w:p w14:paraId="274E8214" w14:textId="669F9493" w:rsidR="00344164" w:rsidRDefault="0038097D" w:rsidP="00344164">
      <w:pPr>
        <w:spacing w:line="240" w:lineRule="auto"/>
        <w:rPr>
          <w:sz w:val="19"/>
          <w:szCs w:val="19"/>
        </w:rPr>
      </w:pPr>
      <w:r>
        <w:rPr>
          <w:sz w:val="19"/>
          <w:szCs w:val="19"/>
        </w:rPr>
        <w:t xml:space="preserve">Bildlegende: </w:t>
      </w:r>
      <w:r w:rsidR="00DF22E5">
        <w:rPr>
          <w:sz w:val="19"/>
          <w:szCs w:val="19"/>
        </w:rPr>
        <w:t>Wer tankt, kann aus verschiedenen Treibstoffqualitäten wählen.</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1" w:name="OLE_LINK1"/>
      <w:bookmarkStart w:id="2" w:name="OLE_LINK2"/>
      <w:r w:rsidRPr="00044A02">
        <w:rPr>
          <w:b/>
          <w:sz w:val="16"/>
          <w:szCs w:val="16"/>
        </w:rPr>
        <w:t>Weitere Informationen</w:t>
      </w:r>
      <w:r w:rsidRPr="00044A02">
        <w:rPr>
          <w:sz w:val="16"/>
          <w:szCs w:val="16"/>
        </w:rPr>
        <w:t xml:space="preserve"> </w:t>
      </w:r>
      <w:r>
        <w:rPr>
          <w:sz w:val="16"/>
          <w:szCs w:val="16"/>
        </w:rPr>
        <w:t xml:space="preserve">erhalten Sie von Markus Peter, Leiter Technik &amp; Umwelt AGVS, </w:t>
      </w:r>
      <w:proofErr w:type="spellStart"/>
      <w:r>
        <w:rPr>
          <w:iCs w:val="0"/>
          <w:sz w:val="16"/>
          <w:szCs w:val="16"/>
          <w:lang w:val="it-CH"/>
        </w:rPr>
        <w:t>Telefon</w:t>
      </w:r>
      <w:proofErr w:type="spellEnd"/>
      <w:r>
        <w:rPr>
          <w:iCs w:val="0"/>
          <w:sz w:val="16"/>
          <w:szCs w:val="16"/>
          <w:lang w:val="it-CH"/>
        </w:rPr>
        <w:t xml:space="preserve">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bookmarkStart w:id="3" w:name="_GoBack"/>
      <w:bookmarkEnd w:id="3"/>
      <w:r w:rsidRPr="00044A02">
        <w:rPr>
          <w:b/>
          <w:sz w:val="16"/>
          <w:szCs w:val="16"/>
        </w:rPr>
        <w:t>Koordination:</w:t>
      </w:r>
      <w:r w:rsidRPr="00044A02">
        <w:rPr>
          <w:sz w:val="16"/>
          <w:szCs w:val="16"/>
        </w:rPr>
        <w:t xml:space="preserve"> </w:t>
      </w:r>
      <w:r>
        <w:rPr>
          <w:sz w:val="16"/>
          <w:szCs w:val="16"/>
        </w:rPr>
        <w:t>Anina Zimmerli, Kommunikation und Projekte</w:t>
      </w:r>
      <w:r w:rsidRPr="00044A02">
        <w:rPr>
          <w:sz w:val="16"/>
          <w:szCs w:val="16"/>
        </w:rPr>
        <w:t xml:space="preserve">, Mobile </w:t>
      </w:r>
      <w:r>
        <w:rPr>
          <w:sz w:val="16"/>
          <w:szCs w:val="16"/>
        </w:rPr>
        <w:t>031 307 15 43</w:t>
      </w:r>
      <w:r w:rsidRPr="00044A02">
        <w:rPr>
          <w:sz w:val="16"/>
          <w:szCs w:val="16"/>
        </w:rPr>
        <w:t xml:space="preserve">, E-Mail </w:t>
      </w:r>
      <w:r w:rsidRPr="00A00168">
        <w:rPr>
          <w:sz w:val="16"/>
          <w:szCs w:val="16"/>
        </w:rPr>
        <w:t>anina.zimmerli@agvs-upsa.ch</w:t>
      </w:r>
      <w:r>
        <w:rPr>
          <w:sz w:val="16"/>
          <w:szCs w:val="16"/>
        </w:rPr>
        <w:t>.</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sidRPr="00044A02">
        <w:rPr>
          <w:rFonts w:cs="Arial"/>
          <w:b/>
          <w:i/>
          <w:iCs/>
          <w:sz w:val="16"/>
          <w:szCs w:val="16"/>
        </w:rPr>
        <w:lastRenderedPageBreak/>
        <w:t>Der Auto Gewerbe Verband Schweiz (AGVS)</w:t>
      </w:r>
    </w:p>
    <w:p w14:paraId="736AC055"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16161E2" w14:textId="77777777" w:rsidR="00344164" w:rsidRPr="00DC1198" w:rsidRDefault="00344164" w:rsidP="00344164">
      <w:pPr>
        <w:spacing w:line="240" w:lineRule="auto"/>
        <w:rPr>
          <w:i/>
          <w:color w:val="000000"/>
          <w:sz w:val="16"/>
          <w:szCs w:val="16"/>
        </w:rPr>
      </w:pPr>
    </w:p>
    <w:bookmarkEnd w:id="1"/>
    <w:bookmarkEnd w:id="2"/>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006A5FB8" w:rsidRPr="00D444DE">
        <w:rPr>
          <w:b/>
          <w:bCs/>
          <w:noProof/>
          <w:sz w:val="16"/>
          <w:szCs w:val="16"/>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24420E92"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1535BC20" w14:textId="77777777" w:rsidR="00152FE2" w:rsidRPr="00044A02" w:rsidRDefault="00152FE2" w:rsidP="00344164">
      <w:pPr>
        <w:spacing w:line="240" w:lineRule="auto"/>
        <w:rPr>
          <w:b/>
          <w:bCs/>
          <w:sz w:val="16"/>
          <w:szCs w:val="16"/>
        </w:rPr>
      </w:pP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1F9B" w14:textId="77777777" w:rsidR="008A51BF" w:rsidRDefault="008A51BF">
      <w:r>
        <w:separator/>
      </w:r>
    </w:p>
  </w:endnote>
  <w:endnote w:type="continuationSeparator" w:id="0">
    <w:p w14:paraId="6065ECC2" w14:textId="77777777" w:rsidR="008A51BF" w:rsidRDefault="008A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08268013"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EA1B9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1B94">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7A77" w14:textId="77777777" w:rsidR="008A51BF" w:rsidRDefault="008A51BF">
      <w:r>
        <w:separator/>
      </w:r>
    </w:p>
  </w:footnote>
  <w:footnote w:type="continuationSeparator" w:id="0">
    <w:p w14:paraId="12331941" w14:textId="77777777" w:rsidR="008A51BF" w:rsidRDefault="008A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2A9F"/>
    <w:rsid w:val="00010E0F"/>
    <w:rsid w:val="00015560"/>
    <w:rsid w:val="00022816"/>
    <w:rsid w:val="000355F0"/>
    <w:rsid w:val="0004376A"/>
    <w:rsid w:val="00044A02"/>
    <w:rsid w:val="00046A02"/>
    <w:rsid w:val="00055CA5"/>
    <w:rsid w:val="000635E0"/>
    <w:rsid w:val="0006484C"/>
    <w:rsid w:val="000755AB"/>
    <w:rsid w:val="000831F2"/>
    <w:rsid w:val="00093CF1"/>
    <w:rsid w:val="00096AB7"/>
    <w:rsid w:val="000B4AD6"/>
    <w:rsid w:val="000C1713"/>
    <w:rsid w:val="000D63D8"/>
    <w:rsid w:val="000E039C"/>
    <w:rsid w:val="001041EB"/>
    <w:rsid w:val="001048A0"/>
    <w:rsid w:val="00113E19"/>
    <w:rsid w:val="001274AF"/>
    <w:rsid w:val="00132911"/>
    <w:rsid w:val="00135851"/>
    <w:rsid w:val="00144543"/>
    <w:rsid w:val="001452BE"/>
    <w:rsid w:val="00152FE2"/>
    <w:rsid w:val="00155A67"/>
    <w:rsid w:val="00160100"/>
    <w:rsid w:val="00173033"/>
    <w:rsid w:val="00183330"/>
    <w:rsid w:val="00183B09"/>
    <w:rsid w:val="00184B28"/>
    <w:rsid w:val="00195037"/>
    <w:rsid w:val="00197938"/>
    <w:rsid w:val="001A1479"/>
    <w:rsid w:val="001B2404"/>
    <w:rsid w:val="001B6881"/>
    <w:rsid w:val="001C43B6"/>
    <w:rsid w:val="001C7E9A"/>
    <w:rsid w:val="00202BA3"/>
    <w:rsid w:val="00203E70"/>
    <w:rsid w:val="00220F5E"/>
    <w:rsid w:val="00236196"/>
    <w:rsid w:val="0024787A"/>
    <w:rsid w:val="002768F5"/>
    <w:rsid w:val="00286679"/>
    <w:rsid w:val="00293836"/>
    <w:rsid w:val="00295062"/>
    <w:rsid w:val="002969ED"/>
    <w:rsid w:val="002A229F"/>
    <w:rsid w:val="002B45D4"/>
    <w:rsid w:val="002C7FA2"/>
    <w:rsid w:val="002F101B"/>
    <w:rsid w:val="002F4F1B"/>
    <w:rsid w:val="0030467F"/>
    <w:rsid w:val="00304696"/>
    <w:rsid w:val="00306831"/>
    <w:rsid w:val="00307A9F"/>
    <w:rsid w:val="003246D7"/>
    <w:rsid w:val="00327656"/>
    <w:rsid w:val="0033713D"/>
    <w:rsid w:val="00344164"/>
    <w:rsid w:val="003502C9"/>
    <w:rsid w:val="003515E9"/>
    <w:rsid w:val="00355485"/>
    <w:rsid w:val="00367C41"/>
    <w:rsid w:val="00372EBE"/>
    <w:rsid w:val="00374352"/>
    <w:rsid w:val="0038097D"/>
    <w:rsid w:val="00380BEB"/>
    <w:rsid w:val="00383EAF"/>
    <w:rsid w:val="00385C58"/>
    <w:rsid w:val="00391446"/>
    <w:rsid w:val="003A582F"/>
    <w:rsid w:val="003A5F7A"/>
    <w:rsid w:val="003B03A0"/>
    <w:rsid w:val="003B5174"/>
    <w:rsid w:val="003D1167"/>
    <w:rsid w:val="003E3326"/>
    <w:rsid w:val="003F5246"/>
    <w:rsid w:val="0041337B"/>
    <w:rsid w:val="00422E1F"/>
    <w:rsid w:val="00425F5E"/>
    <w:rsid w:val="004326B2"/>
    <w:rsid w:val="00436A6F"/>
    <w:rsid w:val="004417FF"/>
    <w:rsid w:val="00441E37"/>
    <w:rsid w:val="00442CB5"/>
    <w:rsid w:val="00453C25"/>
    <w:rsid w:val="004574FD"/>
    <w:rsid w:val="00462D74"/>
    <w:rsid w:val="00483C1E"/>
    <w:rsid w:val="00494EE0"/>
    <w:rsid w:val="004A5F9F"/>
    <w:rsid w:val="004B5C49"/>
    <w:rsid w:val="004D20A3"/>
    <w:rsid w:val="004E02F8"/>
    <w:rsid w:val="00504EBA"/>
    <w:rsid w:val="00511F28"/>
    <w:rsid w:val="00513A6F"/>
    <w:rsid w:val="00520041"/>
    <w:rsid w:val="00520686"/>
    <w:rsid w:val="00530B13"/>
    <w:rsid w:val="005435C1"/>
    <w:rsid w:val="00545364"/>
    <w:rsid w:val="00552A13"/>
    <w:rsid w:val="005677AA"/>
    <w:rsid w:val="005702AC"/>
    <w:rsid w:val="00586622"/>
    <w:rsid w:val="00593B8E"/>
    <w:rsid w:val="005B01E8"/>
    <w:rsid w:val="005C0183"/>
    <w:rsid w:val="005C085F"/>
    <w:rsid w:val="005C286C"/>
    <w:rsid w:val="005D1D75"/>
    <w:rsid w:val="005D4450"/>
    <w:rsid w:val="005D57F6"/>
    <w:rsid w:val="005E5089"/>
    <w:rsid w:val="005F0781"/>
    <w:rsid w:val="006046F2"/>
    <w:rsid w:val="006179B5"/>
    <w:rsid w:val="0062686C"/>
    <w:rsid w:val="00633410"/>
    <w:rsid w:val="006347E7"/>
    <w:rsid w:val="00647F82"/>
    <w:rsid w:val="00651C20"/>
    <w:rsid w:val="006628EE"/>
    <w:rsid w:val="00664423"/>
    <w:rsid w:val="00685AB3"/>
    <w:rsid w:val="00695CF6"/>
    <w:rsid w:val="006A56D4"/>
    <w:rsid w:val="006A5FB8"/>
    <w:rsid w:val="006B041E"/>
    <w:rsid w:val="006B71CB"/>
    <w:rsid w:val="006C4C0B"/>
    <w:rsid w:val="006D667C"/>
    <w:rsid w:val="006E1B13"/>
    <w:rsid w:val="006E685C"/>
    <w:rsid w:val="006F3092"/>
    <w:rsid w:val="006F420B"/>
    <w:rsid w:val="00754CA5"/>
    <w:rsid w:val="00755BEF"/>
    <w:rsid w:val="0075638C"/>
    <w:rsid w:val="00762F5B"/>
    <w:rsid w:val="007721A8"/>
    <w:rsid w:val="00774343"/>
    <w:rsid w:val="00774E01"/>
    <w:rsid w:val="007852CE"/>
    <w:rsid w:val="007871BA"/>
    <w:rsid w:val="00791C4C"/>
    <w:rsid w:val="00796544"/>
    <w:rsid w:val="007A6BD0"/>
    <w:rsid w:val="007A79E8"/>
    <w:rsid w:val="007D2206"/>
    <w:rsid w:val="007E7113"/>
    <w:rsid w:val="007F243D"/>
    <w:rsid w:val="007F3F9B"/>
    <w:rsid w:val="008004DF"/>
    <w:rsid w:val="0080538A"/>
    <w:rsid w:val="00825653"/>
    <w:rsid w:val="00827829"/>
    <w:rsid w:val="00831D68"/>
    <w:rsid w:val="0083447A"/>
    <w:rsid w:val="00843141"/>
    <w:rsid w:val="0084659E"/>
    <w:rsid w:val="00850CD5"/>
    <w:rsid w:val="0086117D"/>
    <w:rsid w:val="00881F0F"/>
    <w:rsid w:val="008846A5"/>
    <w:rsid w:val="00887C3E"/>
    <w:rsid w:val="00892B5E"/>
    <w:rsid w:val="008A51BF"/>
    <w:rsid w:val="008B62E3"/>
    <w:rsid w:val="008C0AA4"/>
    <w:rsid w:val="008C28EB"/>
    <w:rsid w:val="008C7650"/>
    <w:rsid w:val="008D57B1"/>
    <w:rsid w:val="008E5403"/>
    <w:rsid w:val="008F25F8"/>
    <w:rsid w:val="008F73DB"/>
    <w:rsid w:val="0090087E"/>
    <w:rsid w:val="00901780"/>
    <w:rsid w:val="009047D8"/>
    <w:rsid w:val="00904C8B"/>
    <w:rsid w:val="00907E09"/>
    <w:rsid w:val="00913519"/>
    <w:rsid w:val="0092478A"/>
    <w:rsid w:val="00932B80"/>
    <w:rsid w:val="009372BA"/>
    <w:rsid w:val="00940716"/>
    <w:rsid w:val="0096703A"/>
    <w:rsid w:val="00970B6F"/>
    <w:rsid w:val="009802AA"/>
    <w:rsid w:val="009811C6"/>
    <w:rsid w:val="00985A8C"/>
    <w:rsid w:val="00995752"/>
    <w:rsid w:val="009A220C"/>
    <w:rsid w:val="009D068D"/>
    <w:rsid w:val="009E271E"/>
    <w:rsid w:val="009E4C91"/>
    <w:rsid w:val="009F2048"/>
    <w:rsid w:val="009F50AC"/>
    <w:rsid w:val="009F6DC7"/>
    <w:rsid w:val="00A17AFC"/>
    <w:rsid w:val="00A31F7C"/>
    <w:rsid w:val="00A4716C"/>
    <w:rsid w:val="00A61CB6"/>
    <w:rsid w:val="00A75BF3"/>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5EE9"/>
    <w:rsid w:val="00BC62CD"/>
    <w:rsid w:val="00BE4745"/>
    <w:rsid w:val="00BE6FAD"/>
    <w:rsid w:val="00BF1544"/>
    <w:rsid w:val="00BF269D"/>
    <w:rsid w:val="00BF29FE"/>
    <w:rsid w:val="00BF6E5C"/>
    <w:rsid w:val="00C11CA8"/>
    <w:rsid w:val="00C1280A"/>
    <w:rsid w:val="00C1547D"/>
    <w:rsid w:val="00C21DCD"/>
    <w:rsid w:val="00C3222B"/>
    <w:rsid w:val="00C37319"/>
    <w:rsid w:val="00C446AD"/>
    <w:rsid w:val="00C473AA"/>
    <w:rsid w:val="00C530C0"/>
    <w:rsid w:val="00C5451F"/>
    <w:rsid w:val="00C563E3"/>
    <w:rsid w:val="00C57044"/>
    <w:rsid w:val="00C607B3"/>
    <w:rsid w:val="00C62171"/>
    <w:rsid w:val="00C6748B"/>
    <w:rsid w:val="00CA5766"/>
    <w:rsid w:val="00CB314A"/>
    <w:rsid w:val="00CC1073"/>
    <w:rsid w:val="00CC725D"/>
    <w:rsid w:val="00CD760F"/>
    <w:rsid w:val="00CE38CF"/>
    <w:rsid w:val="00D07B0A"/>
    <w:rsid w:val="00D113F9"/>
    <w:rsid w:val="00D30181"/>
    <w:rsid w:val="00D34EE1"/>
    <w:rsid w:val="00D444DE"/>
    <w:rsid w:val="00D4465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DF22E5"/>
    <w:rsid w:val="00E02830"/>
    <w:rsid w:val="00E0347E"/>
    <w:rsid w:val="00E03E04"/>
    <w:rsid w:val="00E20513"/>
    <w:rsid w:val="00E56E47"/>
    <w:rsid w:val="00E745B5"/>
    <w:rsid w:val="00EA1B94"/>
    <w:rsid w:val="00EA5E30"/>
    <w:rsid w:val="00EB5ED7"/>
    <w:rsid w:val="00EB64E3"/>
    <w:rsid w:val="00EB6EAE"/>
    <w:rsid w:val="00EB7257"/>
    <w:rsid w:val="00EC0FA0"/>
    <w:rsid w:val="00EC47D3"/>
    <w:rsid w:val="00EC6313"/>
    <w:rsid w:val="00ED138B"/>
    <w:rsid w:val="00EE11B2"/>
    <w:rsid w:val="00EE3D2E"/>
    <w:rsid w:val="00EF11B1"/>
    <w:rsid w:val="00EF247A"/>
    <w:rsid w:val="00F006F0"/>
    <w:rsid w:val="00F01F96"/>
    <w:rsid w:val="00F2607D"/>
    <w:rsid w:val="00F26D7B"/>
    <w:rsid w:val="00F54168"/>
    <w:rsid w:val="00F56D71"/>
    <w:rsid w:val="00F67E70"/>
    <w:rsid w:val="00F74E27"/>
    <w:rsid w:val="00F9099A"/>
    <w:rsid w:val="00FA06A7"/>
    <w:rsid w:val="00FA23B8"/>
    <w:rsid w:val="00FA59C4"/>
    <w:rsid w:val="00FA6559"/>
    <w:rsid w:val="00FC23CA"/>
    <w:rsid w:val="00FD6F40"/>
    <w:rsid w:val="00FE02A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07D93C"/>
  <w15:docId w15:val="{04CCDCB0-7C42-4ED1-83BB-76C99CC5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581</Words>
  <Characters>3981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Anina Zimmerli</cp:lastModifiedBy>
  <cp:revision>2</cp:revision>
  <cp:lastPrinted>2020-01-31T07:30:00Z</cp:lastPrinted>
  <dcterms:created xsi:type="dcterms:W3CDTF">2020-03-10T16:04:00Z</dcterms:created>
  <dcterms:modified xsi:type="dcterms:W3CDTF">2020-03-10T16:04:00Z</dcterms:modified>
</cp:coreProperties>
</file>