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DAF0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001A098D" w14:textId="77777777" w:rsidR="00344164" w:rsidRDefault="00344164" w:rsidP="00344164">
      <w:pPr>
        <w:spacing w:line="240" w:lineRule="auto"/>
      </w:pPr>
    </w:p>
    <w:p w14:paraId="01ED09F8" w14:textId="77777777" w:rsidR="00442CB5" w:rsidRDefault="00442CB5" w:rsidP="00344164">
      <w:pPr>
        <w:spacing w:line="240" w:lineRule="auto"/>
      </w:pPr>
    </w:p>
    <w:p w14:paraId="7DA414DB" w14:textId="77777777" w:rsidR="00442CB5" w:rsidRDefault="00655696" w:rsidP="00442CB5">
      <w:pPr>
        <w:spacing w:line="240" w:lineRule="auto"/>
        <w:rPr>
          <w:b/>
        </w:rPr>
      </w:pPr>
      <w:r>
        <w:rPr>
          <w:b/>
        </w:rPr>
        <w:t>Lockerung der Corona-Massnahmen</w:t>
      </w:r>
    </w:p>
    <w:p w14:paraId="1AC112C1" w14:textId="77777777" w:rsidR="00442CB5" w:rsidRDefault="00442CB5" w:rsidP="00442CB5">
      <w:pPr>
        <w:spacing w:line="240" w:lineRule="auto"/>
        <w:rPr>
          <w:b/>
        </w:rPr>
      </w:pPr>
    </w:p>
    <w:p w14:paraId="7BF93DD1" w14:textId="1FC9F40D" w:rsidR="00344164" w:rsidRPr="00344164" w:rsidRDefault="00655696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Bund erlaubt Öffnung aller </w:t>
      </w:r>
      <w:r w:rsidR="007B04E0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>aschanlagen</w:t>
      </w:r>
    </w:p>
    <w:p w14:paraId="23C5749D" w14:textId="77777777" w:rsidR="00344164" w:rsidRDefault="00344164" w:rsidP="00344164">
      <w:pPr>
        <w:spacing w:line="240" w:lineRule="auto"/>
      </w:pPr>
    </w:p>
    <w:p w14:paraId="69175DE9" w14:textId="77777777" w:rsidR="00344164" w:rsidRDefault="00344164" w:rsidP="00344164">
      <w:pPr>
        <w:spacing w:line="240" w:lineRule="auto"/>
        <w:rPr>
          <w:b/>
        </w:rPr>
      </w:pPr>
    </w:p>
    <w:p w14:paraId="407A9A4C" w14:textId="00823401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655696">
        <w:rPr>
          <w:b/>
          <w:i/>
          <w:sz w:val="19"/>
          <w:szCs w:val="19"/>
        </w:rPr>
        <w:t>21</w:t>
      </w:r>
      <w:r w:rsidR="001B6881">
        <w:rPr>
          <w:b/>
          <w:i/>
          <w:sz w:val="19"/>
          <w:szCs w:val="19"/>
        </w:rPr>
        <w:t>.</w:t>
      </w:r>
      <w:r w:rsidR="00BF1F2E">
        <w:rPr>
          <w:b/>
          <w:i/>
          <w:sz w:val="19"/>
          <w:szCs w:val="19"/>
        </w:rPr>
        <w:t xml:space="preserve"> April </w:t>
      </w:r>
      <w:r w:rsidRPr="00F238A0">
        <w:rPr>
          <w:b/>
          <w:i/>
          <w:sz w:val="19"/>
          <w:szCs w:val="19"/>
        </w:rPr>
        <w:t>20</w:t>
      </w:r>
      <w:r w:rsidR="001B6881">
        <w:rPr>
          <w:b/>
          <w:i/>
          <w:sz w:val="19"/>
          <w:szCs w:val="19"/>
        </w:rPr>
        <w:t>20</w:t>
      </w:r>
      <w:r w:rsidRPr="00F238A0">
        <w:rPr>
          <w:b/>
          <w:sz w:val="19"/>
          <w:szCs w:val="19"/>
        </w:rPr>
        <w:t xml:space="preserve"> – </w:t>
      </w:r>
      <w:r w:rsidR="00655696">
        <w:rPr>
          <w:b/>
          <w:i/>
          <w:iCs/>
          <w:sz w:val="19"/>
          <w:szCs w:val="19"/>
        </w:rPr>
        <w:t>Das sind gute Nachrichten für das Schweizer Autogewerbe. Ab dem kommend</w:t>
      </w:r>
      <w:r w:rsidR="007B04E0">
        <w:rPr>
          <w:b/>
          <w:i/>
          <w:iCs/>
          <w:sz w:val="19"/>
          <w:szCs w:val="19"/>
        </w:rPr>
        <w:t>en Montag dürfen sämtliche W</w:t>
      </w:r>
      <w:r w:rsidR="00655696">
        <w:rPr>
          <w:b/>
          <w:i/>
          <w:iCs/>
          <w:sz w:val="19"/>
          <w:szCs w:val="19"/>
        </w:rPr>
        <w:t xml:space="preserve">aschanlagen in der Schweiz ihren Betrieb </w:t>
      </w:r>
      <w:r w:rsidR="00BF1F2E">
        <w:rPr>
          <w:b/>
          <w:i/>
          <w:iCs/>
          <w:sz w:val="19"/>
          <w:szCs w:val="19"/>
        </w:rPr>
        <w:t>wiederaufnehmen</w:t>
      </w:r>
      <w:r w:rsidR="00655696">
        <w:rPr>
          <w:b/>
          <w:i/>
          <w:iCs/>
          <w:sz w:val="19"/>
          <w:szCs w:val="19"/>
        </w:rPr>
        <w:t>.</w:t>
      </w:r>
    </w:p>
    <w:p w14:paraId="3A7E299B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150EEA8A" w14:textId="322DC0FF" w:rsidR="00344164" w:rsidRDefault="00655696" w:rsidP="001B6881">
      <w:pPr>
        <w:spacing w:line="240" w:lineRule="auto"/>
      </w:pPr>
      <w:r>
        <w:t xml:space="preserve">Ursprünglich hatte der Bundesrat im Rahmen der Lockerungen der Massnahmen zur Bekämpfung des </w:t>
      </w:r>
      <w:proofErr w:type="spellStart"/>
      <w:r>
        <w:t>C</w:t>
      </w:r>
      <w:r w:rsidR="007B04E0">
        <w:t>oronavirus</w:t>
      </w:r>
      <w:proofErr w:type="spellEnd"/>
      <w:r w:rsidR="007B04E0">
        <w:t xml:space="preserve"> lediglich nicht</w:t>
      </w:r>
      <w:r>
        <w:t xml:space="preserve">bedienten Waschanlagen die </w:t>
      </w:r>
      <w:r w:rsidR="007B04E0">
        <w:t>Wiedereröffnung</w:t>
      </w:r>
      <w:r>
        <w:t xml:space="preserve"> per 27. April erteilt. Bediente Waschstrassen und -portale hätten wie auch die Verkaufsflächen im Autogewerbe frühestens am 11. Mai öffnen dürfen.</w:t>
      </w:r>
    </w:p>
    <w:p w14:paraId="784871B1" w14:textId="77777777" w:rsidR="00655696" w:rsidRDefault="00655696" w:rsidP="001B6881">
      <w:pPr>
        <w:spacing w:line="240" w:lineRule="auto"/>
      </w:pPr>
    </w:p>
    <w:p w14:paraId="0E3E9109" w14:textId="01BB8621" w:rsidR="00655696" w:rsidRDefault="00655696" w:rsidP="001B6881">
      <w:pPr>
        <w:spacing w:line="240" w:lineRule="auto"/>
      </w:pPr>
      <w:r>
        <w:t>Der Auto Gewerbe Verband Schweiz (AGVS) bat den Bundesrat daraufhin in einem Schreiben, auf diesen Entscheid zurückzukommen. Eine U</w:t>
      </w:r>
      <w:r w:rsidR="007B04E0">
        <w:t>nterscheidung in bediente und nicht</w:t>
      </w:r>
      <w:r>
        <w:t>bediente Waschanlagen sei nicht nachvollziehbar und auch kaum praktikabel. Das Bundesamt für Gesundheit (BAG) ha</w:t>
      </w:r>
      <w:bookmarkStart w:id="1" w:name="_GoBack"/>
      <w:bookmarkEnd w:id="1"/>
      <w:r>
        <w:t xml:space="preserve">t dem </w:t>
      </w:r>
      <w:r w:rsidR="00121787">
        <w:t xml:space="preserve">AGVS nun mitgeteilt, dass </w:t>
      </w:r>
      <w:r w:rsidR="007B04E0">
        <w:t>sämtliche W</w:t>
      </w:r>
      <w:r w:rsidR="00BC766E">
        <w:t>aschanlagen am 27. April wieder öffnen dürfen. «Betrieben we</w:t>
      </w:r>
      <w:r w:rsidR="007B04E0">
        <w:t>rden dürfen alle Arten von W</w:t>
      </w:r>
      <w:r w:rsidR="00BC766E">
        <w:t xml:space="preserve">aschanlagen, bei denen die Kunden entweder im Fahrzeug sitzen bleiben oder zumindest keinen direkten Kontakt zum Personal haben», präzisiert das BAG. Die Regelung gilt für Personenwagen und </w:t>
      </w:r>
      <w:r w:rsidR="00533041">
        <w:t>Nutzfahrzeuge.</w:t>
      </w:r>
    </w:p>
    <w:p w14:paraId="114EB1F5" w14:textId="77777777" w:rsidR="00533041" w:rsidRDefault="00533041" w:rsidP="001B6881">
      <w:pPr>
        <w:spacing w:line="240" w:lineRule="auto"/>
      </w:pPr>
    </w:p>
    <w:p w14:paraId="0FAC6237" w14:textId="0F0D5D52" w:rsidR="00344164" w:rsidRDefault="00533041" w:rsidP="00344164">
      <w:pPr>
        <w:spacing w:line="240" w:lineRule="auto"/>
      </w:pPr>
      <w:r>
        <w:t xml:space="preserve">Weiter unbefriedigend ist die Situation bei den Showrooms. Auch hier fordern die Schweizer </w:t>
      </w:r>
      <w:proofErr w:type="spellStart"/>
      <w:r>
        <w:t>Garagisten</w:t>
      </w:r>
      <w:proofErr w:type="spellEnd"/>
      <w:r>
        <w:t xml:space="preserve"> eine zügigere Lockerung. Das Schweizer Autogewerbe </w:t>
      </w:r>
      <w:r w:rsidR="004829DA">
        <w:t xml:space="preserve">muss </w:t>
      </w:r>
      <w:r>
        <w:t>mit dem faktischen Stopp des Fahrzeugverkaufs erhebliche wirtschaftliche Einbussen hinnehmen.</w:t>
      </w:r>
    </w:p>
    <w:p w14:paraId="63407F3E" w14:textId="77777777" w:rsidR="00344164" w:rsidRDefault="00344164" w:rsidP="00344164">
      <w:pPr>
        <w:spacing w:line="240" w:lineRule="auto"/>
      </w:pPr>
    </w:p>
    <w:p w14:paraId="3C5E4E42" w14:textId="77777777" w:rsidR="00344164" w:rsidRDefault="00344164" w:rsidP="00344164">
      <w:pPr>
        <w:spacing w:line="240" w:lineRule="auto"/>
      </w:pPr>
    </w:p>
    <w:p w14:paraId="08ED0090" w14:textId="77777777" w:rsidR="00B356AA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2" w:name="OLE_LINK1"/>
      <w:bookmarkStart w:id="3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U</w:t>
      </w:r>
      <w:r w:rsidRPr="004945FC">
        <w:rPr>
          <w:sz w:val="16"/>
          <w:szCs w:val="16"/>
        </w:rPr>
        <w:t>r</w:t>
      </w:r>
      <w:r>
        <w:rPr>
          <w:sz w:val="16"/>
          <w:szCs w:val="16"/>
        </w:rPr>
        <w:t>s</w:t>
      </w:r>
      <w:r w:rsidRPr="004945FC">
        <w:rPr>
          <w:sz w:val="16"/>
          <w:szCs w:val="16"/>
        </w:rPr>
        <w:t xml:space="preserve"> </w:t>
      </w:r>
      <w:r>
        <w:rPr>
          <w:sz w:val="16"/>
          <w:szCs w:val="16"/>
        </w:rPr>
        <w:t>Wernli</w:t>
      </w:r>
      <w:r w:rsidRPr="004945FC">
        <w:rPr>
          <w:sz w:val="16"/>
          <w:szCs w:val="16"/>
        </w:rPr>
        <w:t>, AGVS-</w:t>
      </w:r>
      <w:r>
        <w:rPr>
          <w:sz w:val="16"/>
          <w:szCs w:val="16"/>
        </w:rPr>
        <w:t>Zentralpräsident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>20, Mobile 079 222 14 58</w:t>
      </w:r>
      <w:r w:rsidRPr="004945FC">
        <w:rPr>
          <w:sz w:val="16"/>
          <w:szCs w:val="16"/>
        </w:rPr>
        <w:t xml:space="preserve">, </w:t>
      </w:r>
      <w:r w:rsidR="00D444DE">
        <w:rPr>
          <w:sz w:val="16"/>
          <w:szCs w:val="16"/>
        </w:rPr>
        <w:br/>
      </w:r>
      <w:r w:rsidRPr="004945FC">
        <w:rPr>
          <w:sz w:val="16"/>
          <w:szCs w:val="16"/>
        </w:rPr>
        <w:t xml:space="preserve">E-Mail </w:t>
      </w:r>
      <w:hyperlink r:id="rId6" w:history="1">
        <w:r w:rsidRPr="005435C1">
          <w:rPr>
            <w:rStyle w:val="Hyperlink"/>
            <w:color w:val="000000" w:themeColor="text1"/>
            <w:sz w:val="16"/>
            <w:szCs w:val="16"/>
          </w:rPr>
          <w:t>urs.wernli@agvs-upsa.ch</w:t>
        </w:r>
      </w:hyperlink>
      <w:r w:rsidRPr="004945FC">
        <w:rPr>
          <w:sz w:val="16"/>
          <w:szCs w:val="16"/>
        </w:rPr>
        <w:t xml:space="preserve">.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Anina Zimmerli, Telefon 031 307 15 43, E-Mail </w:t>
      </w:r>
      <w:hyperlink r:id="rId7" w:history="1">
        <w:r w:rsidRPr="005435C1">
          <w:rPr>
            <w:rStyle w:val="Hyperlink"/>
            <w:color w:val="000000" w:themeColor="text1"/>
            <w:sz w:val="16"/>
            <w:szCs w:val="16"/>
          </w:rPr>
          <w:t>anina.zimmerli@agvs-upsa.ch</w:t>
        </w:r>
      </w:hyperlink>
    </w:p>
    <w:p w14:paraId="073B4BD7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8D91B13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BF06293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20025D7F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15C99E8A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72D3DFF5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543B350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4E81DDDF" wp14:editId="67299138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0B5100C" wp14:editId="7D357C1D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7E769FC" wp14:editId="53D9AF5A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11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</w:t>
      </w:r>
      <w:proofErr w:type="spellStart"/>
      <w:r w:rsidR="00344164" w:rsidRPr="00D444DE">
        <w:rPr>
          <w:b/>
          <w:bCs/>
          <w:sz w:val="16"/>
          <w:szCs w:val="16"/>
        </w:rPr>
        <w:t>Footer</w:t>
      </w:r>
      <w:proofErr w:type="spellEnd"/>
      <w:r w:rsidR="00344164" w:rsidRPr="00D444DE">
        <w:rPr>
          <w:b/>
          <w:bCs/>
          <w:sz w:val="16"/>
          <w:szCs w:val="16"/>
        </w:rPr>
        <w:t xml:space="preserve"> «Medieninformationen</w:t>
      </w:r>
      <w:r w:rsidR="00442CB5" w:rsidRPr="00D444DE">
        <w:rPr>
          <w:b/>
          <w:bCs/>
          <w:sz w:val="16"/>
          <w:szCs w:val="16"/>
        </w:rPr>
        <w:t>»</w:t>
      </w:r>
    </w:p>
    <w:p w14:paraId="5142E0E6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129027C" wp14:editId="7D51335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152FE2" w:rsidRPr="00D444DE">
        <w:rPr>
          <w:b/>
          <w:bCs/>
          <w:sz w:val="16"/>
          <w:szCs w:val="16"/>
        </w:rPr>
        <w:t xml:space="preserve">Abonnieren Sie auch den AGVS-Newsletter: </w:t>
      </w:r>
      <w:hyperlink r:id="rId13" w:history="1">
        <w:r w:rsidR="00152FE2"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0DBAB36C" w14:textId="77777777" w:rsidR="00152FE2" w:rsidRPr="00044A02" w:rsidRDefault="00152FE2" w:rsidP="00344164">
      <w:pPr>
        <w:spacing w:line="240" w:lineRule="auto"/>
        <w:rPr>
          <w:b/>
          <w:bCs/>
          <w:sz w:val="16"/>
          <w:szCs w:val="16"/>
        </w:rPr>
      </w:pPr>
    </w:p>
    <w:sectPr w:rsidR="00152FE2" w:rsidRPr="00044A02" w:rsidSect="00DC1198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BA78" w14:textId="77777777" w:rsidR="00655696" w:rsidRDefault="00655696">
      <w:r>
        <w:separator/>
      </w:r>
    </w:p>
  </w:endnote>
  <w:endnote w:type="continuationSeparator" w:id="0">
    <w:p w14:paraId="1715AC14" w14:textId="77777777" w:rsidR="00655696" w:rsidRDefault="0065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0697688" w14:textId="77777777">
      <w:trPr>
        <w:trHeight w:val="160"/>
      </w:trPr>
      <w:tc>
        <w:tcPr>
          <w:tcW w:w="6067" w:type="dxa"/>
          <w:vAlign w:val="bottom"/>
        </w:tcPr>
        <w:p w14:paraId="385A3FEC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79530165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68F4F62D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F673" w14:textId="77777777" w:rsidR="00FA06A7" w:rsidRDefault="00FA06A7" w:rsidP="000635E0">
    <w:pPr>
      <w:pStyle w:val="Logo"/>
    </w:pPr>
  </w:p>
  <w:p w14:paraId="4CEA6F0C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CCC08" w14:textId="77777777" w:rsidR="00655696" w:rsidRDefault="00655696">
      <w:r>
        <w:separator/>
      </w:r>
    </w:p>
  </w:footnote>
  <w:footnote w:type="continuationSeparator" w:id="0">
    <w:p w14:paraId="558EFC29" w14:textId="77777777" w:rsidR="00655696" w:rsidRDefault="0065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5BE5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B1FD151" wp14:editId="3EADF32F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96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1787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B6881"/>
    <w:rsid w:val="001C43B6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29DA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33041"/>
    <w:rsid w:val="005435C1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55696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B04E0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5A8C"/>
    <w:rsid w:val="009D068D"/>
    <w:rsid w:val="009E4C91"/>
    <w:rsid w:val="009F50AC"/>
    <w:rsid w:val="009F6DC7"/>
    <w:rsid w:val="00A17AFC"/>
    <w:rsid w:val="00A31054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C766E"/>
    <w:rsid w:val="00BE4745"/>
    <w:rsid w:val="00BF1544"/>
    <w:rsid w:val="00BF1F2E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1D2A8FE"/>
  <w15:docId w15:val="{E14DA098-0EED-4FC3-853E-99F28C38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4829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82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82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829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829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gvs-upsa.ch/de/Newsletter_Anmeldu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ina.zimmerli@agvs-upsa.ch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1</Pages>
  <Words>304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Anina Zimmerli</cp:lastModifiedBy>
  <cp:revision>2</cp:revision>
  <cp:lastPrinted>2020-01-31T07:30:00Z</cp:lastPrinted>
  <dcterms:created xsi:type="dcterms:W3CDTF">2020-04-21T14:55:00Z</dcterms:created>
  <dcterms:modified xsi:type="dcterms:W3CDTF">2020-04-21T14:55:00Z</dcterms:modified>
</cp:coreProperties>
</file>