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94EF" w14:textId="77777777" w:rsidR="00173033" w:rsidRPr="00EF610B" w:rsidRDefault="00344164" w:rsidP="00344164">
      <w:pPr>
        <w:spacing w:line="240" w:lineRule="auto"/>
        <w:rPr>
          <w:b/>
        </w:rPr>
      </w:pPr>
      <w:bookmarkStart w:id="0" w:name="BkmStart"/>
      <w:bookmarkEnd w:id="0"/>
      <w:r>
        <w:rPr>
          <w:b/>
        </w:rPr>
        <w:t>COMMUNIQUÉ DE PRESSE</w:t>
      </w:r>
    </w:p>
    <w:p w14:paraId="48874F45" w14:textId="77777777" w:rsidR="00344164" w:rsidRPr="00EF610B" w:rsidRDefault="00344164" w:rsidP="00344164">
      <w:pPr>
        <w:spacing w:line="240" w:lineRule="auto"/>
      </w:pPr>
    </w:p>
    <w:p w14:paraId="09F8D79F" w14:textId="77777777" w:rsidR="00442CB5" w:rsidRPr="00EF610B" w:rsidRDefault="00442CB5" w:rsidP="00344164">
      <w:pPr>
        <w:spacing w:line="240" w:lineRule="auto"/>
      </w:pPr>
    </w:p>
    <w:p w14:paraId="2A74A22A" w14:textId="56183361" w:rsidR="00442CB5" w:rsidRPr="00EF610B" w:rsidRDefault="001C750A" w:rsidP="00442CB5">
      <w:pPr>
        <w:spacing w:line="240" w:lineRule="auto"/>
        <w:rPr>
          <w:b/>
        </w:rPr>
      </w:pPr>
      <w:r>
        <w:rPr>
          <w:b/>
        </w:rPr>
        <w:t>Sécurité</w:t>
      </w:r>
    </w:p>
    <w:p w14:paraId="577DEFF6" w14:textId="77777777" w:rsidR="00442CB5" w:rsidRPr="00EF610B" w:rsidRDefault="00442CB5" w:rsidP="00442CB5">
      <w:pPr>
        <w:spacing w:line="240" w:lineRule="auto"/>
        <w:rPr>
          <w:b/>
        </w:rPr>
      </w:pPr>
    </w:p>
    <w:p w14:paraId="156B8DE1" w14:textId="1DCF08EB" w:rsidR="00344164" w:rsidRPr="00EF610B" w:rsidRDefault="00EF610B" w:rsidP="00442CB5">
      <w:pPr>
        <w:spacing w:line="240" w:lineRule="auto"/>
        <w:rPr>
          <w:b/>
          <w:sz w:val="32"/>
          <w:szCs w:val="32"/>
        </w:rPr>
      </w:pPr>
      <w:r>
        <w:rPr>
          <w:b/>
          <w:sz w:val="32"/>
          <w:szCs w:val="32"/>
        </w:rPr>
        <w:t>Pour que les automobilistes évitent des erreurs quotidiennes dangereuses</w:t>
      </w:r>
    </w:p>
    <w:p w14:paraId="4E527621" w14:textId="77777777" w:rsidR="00344164" w:rsidRPr="00EF610B" w:rsidRDefault="00344164" w:rsidP="00344164">
      <w:pPr>
        <w:spacing w:line="240" w:lineRule="auto"/>
        <w:rPr>
          <w:b/>
        </w:rPr>
      </w:pPr>
    </w:p>
    <w:p w14:paraId="1D63FB25" w14:textId="0B58F983" w:rsidR="008B6A7B" w:rsidRPr="00B47C7B" w:rsidRDefault="00344164" w:rsidP="00764DD7">
      <w:pPr>
        <w:spacing w:line="240" w:lineRule="auto"/>
        <w:rPr>
          <w:b/>
          <w:sz w:val="19"/>
          <w:szCs w:val="19"/>
        </w:rPr>
      </w:pPr>
      <w:r w:rsidRPr="002C07CF">
        <w:rPr>
          <w:b/>
          <w:i/>
          <w:sz w:val="19"/>
          <w:szCs w:val="19"/>
        </w:rPr>
        <w:t xml:space="preserve">Berne, le </w:t>
      </w:r>
      <w:r w:rsidR="002C07CF" w:rsidRPr="002C07CF">
        <w:rPr>
          <w:b/>
          <w:i/>
          <w:sz w:val="19"/>
          <w:szCs w:val="19"/>
        </w:rPr>
        <w:t xml:space="preserve">24 juillet </w:t>
      </w:r>
      <w:r w:rsidRPr="002C07CF">
        <w:rPr>
          <w:b/>
          <w:i/>
          <w:sz w:val="19"/>
          <w:szCs w:val="19"/>
        </w:rPr>
        <w:t>2020</w:t>
      </w:r>
      <w:r>
        <w:rPr>
          <w:b/>
          <w:sz w:val="19"/>
          <w:szCs w:val="19"/>
        </w:rPr>
        <w:t xml:space="preserve"> – Mettre des sacs </w:t>
      </w:r>
      <w:r>
        <w:rPr>
          <w:b/>
          <w:bCs/>
          <w:sz w:val="19"/>
          <w:szCs w:val="19"/>
        </w:rPr>
        <w:t xml:space="preserve">de courses sur le siège passager, conduire avec des tongs ou manger un sandwich au volant : les inattentions peuvent avoir de graves conséquences pour les automobilistes. </w:t>
      </w:r>
      <w:r>
        <w:rPr>
          <w:b/>
          <w:sz w:val="19"/>
          <w:szCs w:val="19"/>
        </w:rPr>
        <w:t>Les garagistes de l’Union professionnelle suisse de l'automobile (UPSA) expliquent comment éviter ces erreurs quotidiennes.</w:t>
      </w:r>
    </w:p>
    <w:p w14:paraId="4E9D0480" w14:textId="1DE6D56C" w:rsidR="008B6A7B" w:rsidRPr="00EF610B" w:rsidRDefault="008B6A7B" w:rsidP="00764DD7">
      <w:pPr>
        <w:spacing w:line="240" w:lineRule="auto"/>
        <w:rPr>
          <w:sz w:val="19"/>
          <w:szCs w:val="19"/>
        </w:rPr>
      </w:pPr>
    </w:p>
    <w:p w14:paraId="3D45AE76" w14:textId="75709A62" w:rsidR="00215451" w:rsidRDefault="00DF7F91" w:rsidP="00764DD7">
      <w:pPr>
        <w:spacing w:line="240" w:lineRule="auto"/>
        <w:rPr>
          <w:sz w:val="19"/>
          <w:szCs w:val="19"/>
        </w:rPr>
      </w:pPr>
      <w:r>
        <w:rPr>
          <w:sz w:val="19"/>
          <w:szCs w:val="19"/>
        </w:rPr>
        <w:t xml:space="preserve">Le coffre, la banquette arrière et le siège passager sont des endroits prisés pour </w:t>
      </w:r>
      <w:r w:rsidR="00FF3FFE">
        <w:rPr>
          <w:sz w:val="19"/>
          <w:szCs w:val="19"/>
        </w:rPr>
        <w:t>plac</w:t>
      </w:r>
      <w:r>
        <w:rPr>
          <w:sz w:val="19"/>
          <w:szCs w:val="19"/>
        </w:rPr>
        <w:t xml:space="preserve">er des bagages, des sacs de courses ou d’autres charges. Mais, quand ils sont mal chargés, ces objets peuvent se transformer en des projectiles mortels en cas de freinage violent. Cela vaut aussi pour des objets apparemment inoffensifs comme une bouteille d’eau ou un téléphone portable. « Les produits lourds doivent être rangés au centre, le plus près possible du dossier des sièges arrière et être toujours orientés vers le bas. Les objets légers doivent être rangés en haut », explique Markus Peter, responsable Technique &amp; environnement de l’UPSA. Pour une charge correcte, il recommande d’utiliser des sangles, des filets à bagages ou de séparation ou des tapis antidérapants. La plage arrière doit être totalement </w:t>
      </w:r>
      <w:r w:rsidR="007F7561">
        <w:rPr>
          <w:sz w:val="19"/>
          <w:szCs w:val="19"/>
        </w:rPr>
        <w:t>libre</w:t>
      </w:r>
      <w:r>
        <w:rPr>
          <w:sz w:val="19"/>
          <w:szCs w:val="19"/>
        </w:rPr>
        <w:t xml:space="preserve">. « Les automobilistes disposent ainsi d’une vue dégagée et n’ont pas peur d’être blessés par un objet </w:t>
      </w:r>
      <w:r w:rsidR="007F7561">
        <w:rPr>
          <w:sz w:val="19"/>
          <w:szCs w:val="19"/>
        </w:rPr>
        <w:t>plac</w:t>
      </w:r>
      <w:r>
        <w:rPr>
          <w:sz w:val="19"/>
          <w:szCs w:val="19"/>
        </w:rPr>
        <w:t>é sur la plage arrière en cas de freinage violent. »</w:t>
      </w:r>
    </w:p>
    <w:p w14:paraId="3ECE438E" w14:textId="0A0286BD" w:rsidR="00C31B7D" w:rsidRDefault="00C31B7D" w:rsidP="00764DD7">
      <w:pPr>
        <w:spacing w:line="240" w:lineRule="auto"/>
        <w:rPr>
          <w:sz w:val="19"/>
          <w:szCs w:val="19"/>
        </w:rPr>
      </w:pPr>
    </w:p>
    <w:p w14:paraId="0F149E4D" w14:textId="039E9AD3" w:rsidR="008B6A7B" w:rsidRPr="00EF610B" w:rsidRDefault="00C31B7D" w:rsidP="00764DD7">
      <w:pPr>
        <w:spacing w:line="240" w:lineRule="auto"/>
        <w:rPr>
          <w:sz w:val="19"/>
          <w:szCs w:val="19"/>
        </w:rPr>
      </w:pPr>
      <w:r>
        <w:rPr>
          <w:sz w:val="19"/>
          <w:szCs w:val="19"/>
        </w:rPr>
        <w:t>De nombreux véhicules sont déjà bien équipés pour ce qui touche à la sécurité de la charge. « Pour conduire sa voiture sans soucis, surtout maintenant en ces temps de vacances, il est recommandé de se faire conseiller par un garagiste UPSA. Il dispose des accessoires adaptés pour l’intérieur et l'extérieur et peut expliquer aux automobilistes comment bien les fixer. » C’est aussi le cas pour les accessoires pour bébés, enfants et animaux.</w:t>
      </w:r>
    </w:p>
    <w:p w14:paraId="7BD65B35" w14:textId="77777777" w:rsidR="008B6A7B" w:rsidRPr="00EF610B" w:rsidRDefault="008B6A7B" w:rsidP="00764DD7">
      <w:pPr>
        <w:spacing w:line="240" w:lineRule="auto"/>
        <w:rPr>
          <w:sz w:val="19"/>
          <w:szCs w:val="19"/>
        </w:rPr>
      </w:pPr>
    </w:p>
    <w:p w14:paraId="6E61213B" w14:textId="4BED9D6A" w:rsidR="008B6A7B" w:rsidRDefault="00FB0110" w:rsidP="00764DD7">
      <w:pPr>
        <w:spacing w:line="240" w:lineRule="auto"/>
        <w:rPr>
          <w:sz w:val="19"/>
          <w:szCs w:val="19"/>
        </w:rPr>
      </w:pPr>
      <w:r>
        <w:rPr>
          <w:sz w:val="19"/>
          <w:szCs w:val="19"/>
        </w:rPr>
        <w:t xml:space="preserve">Les tongs et les hauts talons ne sont certes pas interdits mais Markus Peter recommande aux automobilistes de porter de </w:t>
      </w:r>
      <w:r w:rsidR="007F7561">
        <w:rPr>
          <w:sz w:val="19"/>
          <w:szCs w:val="19"/>
        </w:rPr>
        <w:t>bonn</w:t>
      </w:r>
      <w:r>
        <w:rPr>
          <w:sz w:val="19"/>
          <w:szCs w:val="19"/>
        </w:rPr>
        <w:t>es chaussures. « Selon la loi fédérale sur la circulation routière, un conducteur doit pouvoir maîtriser en permanence son véhicule afin de pouvoir satisfaire à ses devoirs de prudence. » Ce n’est pas obligatoirement le cas dans les exemples précédents ou quand on conduit pieds nus. L’automobiliste qui se laisse distraire ne pourrait pas non plus satisfaire à son devoir de prudence. « Que ce soit pour discuter, boire ou manger : mieux vaut faire une pause de trop qu’aucune, dans l'intérêt de la sécurité. »</w:t>
      </w:r>
    </w:p>
    <w:p w14:paraId="35BE46F4" w14:textId="5FB4E0DF" w:rsidR="00447141" w:rsidRDefault="00447141" w:rsidP="00764DD7">
      <w:pPr>
        <w:spacing w:line="240" w:lineRule="auto"/>
        <w:rPr>
          <w:sz w:val="19"/>
          <w:szCs w:val="19"/>
        </w:rPr>
      </w:pPr>
    </w:p>
    <w:p w14:paraId="3923A9DF" w14:textId="6BC03987" w:rsidR="00447141" w:rsidRPr="00EF610B" w:rsidRDefault="00447141" w:rsidP="00764DD7">
      <w:pPr>
        <w:spacing w:line="240" w:lineRule="auto"/>
        <w:rPr>
          <w:sz w:val="19"/>
          <w:szCs w:val="19"/>
        </w:rPr>
      </w:pPr>
      <w:r>
        <w:rPr>
          <w:sz w:val="19"/>
          <w:szCs w:val="19"/>
        </w:rPr>
        <w:t>De plus, l’expert de l’UPSA recom</w:t>
      </w:r>
      <w:bookmarkStart w:id="1" w:name="_GoBack"/>
      <w:bookmarkEnd w:id="1"/>
      <w:r>
        <w:rPr>
          <w:sz w:val="19"/>
          <w:szCs w:val="19"/>
        </w:rPr>
        <w:t xml:space="preserve">mande d’entretenir régulièrement le véhicule. Qu’en est-il de l’état des pneus ? Le pare-brise est-il intact et propre ? Le caoutchouc </w:t>
      </w:r>
      <w:r w:rsidR="007F7561">
        <w:rPr>
          <w:sz w:val="19"/>
          <w:szCs w:val="19"/>
        </w:rPr>
        <w:t>des essuie-glaces</w:t>
      </w:r>
      <w:r>
        <w:rPr>
          <w:sz w:val="19"/>
          <w:szCs w:val="19"/>
        </w:rPr>
        <w:t xml:space="preserve"> est-il intact ? « Les garagistes veillent à ce que la voiture soit en parfait état et à ce que la sécurité des passagers soit garantie. »</w:t>
      </w:r>
    </w:p>
    <w:p w14:paraId="40EBD7EE" w14:textId="1B396EEC" w:rsidR="00344164" w:rsidRPr="009002A7" w:rsidRDefault="00344164" w:rsidP="00344164">
      <w:pPr>
        <w:spacing w:line="240" w:lineRule="auto"/>
        <w:rPr>
          <w:b/>
          <w:bCs/>
          <w:sz w:val="20"/>
          <w:szCs w:val="20"/>
        </w:rPr>
      </w:pPr>
    </w:p>
    <w:p w14:paraId="05610305" w14:textId="14EE0A94" w:rsidR="00702290" w:rsidRPr="002C07CF" w:rsidRDefault="00702290" w:rsidP="00344164">
      <w:pPr>
        <w:spacing w:line="240" w:lineRule="auto"/>
        <w:rPr>
          <w:sz w:val="16"/>
          <w:szCs w:val="16"/>
        </w:rPr>
      </w:pPr>
      <w:r w:rsidRPr="002C07CF">
        <w:rPr>
          <w:sz w:val="16"/>
          <w:szCs w:val="16"/>
        </w:rPr>
        <w:t>Légende de la photo :</w:t>
      </w:r>
      <w:r w:rsidR="002C07CF">
        <w:rPr>
          <w:sz w:val="16"/>
          <w:szCs w:val="16"/>
        </w:rPr>
        <w:t xml:space="preserve"> </w:t>
      </w:r>
      <w:r w:rsidR="000E13D8" w:rsidRPr="002C07CF">
        <w:rPr>
          <w:sz w:val="16"/>
          <w:szCs w:val="16"/>
        </w:rPr>
        <w:t>Même des objets apparemment inoffensifs comme des sacs à main et des téléphones portables peuvent se transformer en projectiles mortels en cas de collision.</w:t>
      </w:r>
    </w:p>
    <w:p w14:paraId="340261EA" w14:textId="77777777" w:rsidR="00147BC6" w:rsidRPr="00147BC6" w:rsidRDefault="00147BC6" w:rsidP="00344164">
      <w:pPr>
        <w:spacing w:line="240" w:lineRule="auto"/>
        <w:rPr>
          <w:sz w:val="19"/>
          <w:szCs w:val="19"/>
        </w:rPr>
      </w:pPr>
    </w:p>
    <w:p w14:paraId="315C25F2" w14:textId="719FD19D" w:rsidR="00B356AA" w:rsidRPr="00EF610B" w:rsidRDefault="00B356AA" w:rsidP="00702290">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 xml:space="preserve">téléphone 031 307 15 15, e-mail markus.peter@agvs-upsa.ch. </w:t>
      </w:r>
      <w:r>
        <w:rPr>
          <w:b/>
          <w:sz w:val="16"/>
          <w:szCs w:val="16"/>
        </w:rPr>
        <w:t>Coordination :</w:t>
      </w:r>
      <w:r>
        <w:rPr>
          <w:sz w:val="16"/>
          <w:szCs w:val="16"/>
        </w:rPr>
        <w:t xml:space="preserve"> Anina Zimmerli, téléphone 031 307 15 43, e-mail </w:t>
      </w:r>
      <w:hyperlink r:id="rId6" w:history="1">
        <w:r>
          <w:rPr>
            <w:rStyle w:val="Hyperlink"/>
            <w:color w:val="000000" w:themeColor="text1"/>
            <w:sz w:val="16"/>
            <w:szCs w:val="16"/>
          </w:rPr>
          <w:t>anina.zimmerli@agvs-upsa.ch</w:t>
        </w:r>
      </w:hyperlink>
    </w:p>
    <w:p w14:paraId="37287A73" w14:textId="77777777" w:rsidR="00B356AA" w:rsidRPr="00EF610B" w:rsidRDefault="00B356AA" w:rsidP="00B356AA">
      <w:pPr>
        <w:pStyle w:val="fuerFragenkursiv"/>
        <w:spacing w:line="240" w:lineRule="auto"/>
        <w:rPr>
          <w:iCs w:val="0"/>
          <w:color w:val="000000"/>
          <w:sz w:val="16"/>
          <w:szCs w:val="16"/>
        </w:rPr>
      </w:pPr>
    </w:p>
    <w:p w14:paraId="2086070B" w14:textId="3038A60F" w:rsidR="00344164" w:rsidRPr="00EF610B" w:rsidRDefault="00344164" w:rsidP="00044A02">
      <w:pPr>
        <w:spacing w:line="180" w:lineRule="atLeast"/>
        <w:rPr>
          <w:rFonts w:cs="Arial"/>
          <w:b/>
          <w:i/>
          <w:iCs/>
          <w:sz w:val="16"/>
          <w:szCs w:val="16"/>
        </w:rPr>
      </w:pPr>
      <w:r>
        <w:rPr>
          <w:b/>
          <w:i/>
          <w:iCs/>
          <w:sz w:val="16"/>
          <w:szCs w:val="16"/>
        </w:rPr>
        <w:t>L’Union professionnelle suisse de l’automobile (UPSA)</w:t>
      </w:r>
    </w:p>
    <w:p w14:paraId="1AAB060A" w14:textId="2BEEED63" w:rsidR="00344164" w:rsidRPr="002C07CF" w:rsidRDefault="00DC1198" w:rsidP="002C07CF">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bookmarkEnd w:id="2"/>
      <w:bookmarkEnd w:id="3"/>
    </w:p>
    <w:p w14:paraId="2E135F3D" w14:textId="77777777" w:rsidR="00152FE2" w:rsidRPr="00EF610B" w:rsidRDefault="00D444DE" w:rsidP="00D444DE">
      <w:pPr>
        <w:tabs>
          <w:tab w:val="left" w:pos="426"/>
        </w:tabs>
        <w:spacing w:line="240" w:lineRule="auto"/>
        <w:rPr>
          <w:b/>
          <w:bCs/>
          <w:sz w:val="16"/>
          <w:szCs w:val="16"/>
        </w:rPr>
      </w:pPr>
      <w:r>
        <w:rPr>
          <w:b/>
          <w:bCs/>
          <w:noProof/>
          <w:sz w:val="16"/>
          <w:szCs w:val="16"/>
          <w:lang w:val="de-CH"/>
        </w:rPr>
        <w:lastRenderedPageBreak/>
        <w:drawing>
          <wp:inline distT="0" distB="0" distL="0" distR="0" wp14:anchorId="680C2C13" wp14:editId="3603D25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4BA8E344" wp14:editId="292380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 Communiqués de presse » située en bas de page.</w:t>
      </w:r>
    </w:p>
    <w:p w14:paraId="0CC12098" w14:textId="57860FAD" w:rsidR="00152FE2" w:rsidRPr="00044A02" w:rsidRDefault="00D444DE" w:rsidP="002C07CF">
      <w:pPr>
        <w:tabs>
          <w:tab w:val="left" w:pos="426"/>
        </w:tabs>
        <w:spacing w:line="240" w:lineRule="auto"/>
        <w:rPr>
          <w:b/>
          <w:bCs/>
          <w:sz w:val="16"/>
          <w:szCs w:val="16"/>
        </w:rPr>
      </w:pPr>
      <w:r>
        <w:rPr>
          <w:b/>
          <w:bCs/>
          <w:noProof/>
          <w:sz w:val="16"/>
          <w:szCs w:val="16"/>
          <w:lang w:val="de-CH"/>
        </w:rPr>
        <w:drawing>
          <wp:inline distT="0" distB="0" distL="0" distR="0" wp14:anchorId="51F6E5A0" wp14:editId="07D40617">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1" w:history="1">
        <w:r>
          <w:rPr>
            <w:rStyle w:val="Hyperlink"/>
            <w:b/>
            <w:bCs/>
            <w:color w:val="000000" w:themeColor="text1"/>
            <w:sz w:val="16"/>
            <w:szCs w:val="16"/>
          </w:rPr>
          <w:t>www.agvs-upsa.ch/fr/newsletter</w:t>
        </w:r>
      </w:hyperlink>
      <w:r w:rsidR="00C03089">
        <w:rPr>
          <w:b/>
          <w:bCs/>
          <w:noProof/>
          <w:sz w:val="16"/>
          <w:szCs w:val="16"/>
          <w:lang w:val="de-CH"/>
        </w:rPr>
        <w:drawing>
          <wp:anchor distT="0" distB="0" distL="114300" distR="114300" simplePos="0" relativeHeight="251660288" behindDoc="0" locked="0" layoutInCell="1" allowOverlap="1" wp14:anchorId="6BFA6776" wp14:editId="0060022C">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23B7" w14:textId="77777777" w:rsidR="009B68EB" w:rsidRDefault="009B68EB">
      <w:r>
        <w:separator/>
      </w:r>
    </w:p>
  </w:endnote>
  <w:endnote w:type="continuationSeparator" w:id="0">
    <w:p w14:paraId="3CF2A50D" w14:textId="77777777" w:rsidR="009B68EB" w:rsidRDefault="009B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2D4BFD9" w14:textId="77777777">
      <w:trPr>
        <w:trHeight w:val="160"/>
      </w:trPr>
      <w:tc>
        <w:tcPr>
          <w:tcW w:w="6067" w:type="dxa"/>
          <w:vAlign w:val="bottom"/>
        </w:tcPr>
        <w:p w14:paraId="03DE5460" w14:textId="52CF6454"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2C07CF">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2C07CF">
            <w:rPr>
              <w:rStyle w:val="Seitenzahl"/>
              <w:noProof/>
            </w:rPr>
            <w:t>2</w:t>
          </w:r>
          <w:r>
            <w:rPr>
              <w:rStyle w:val="Seitenzahl"/>
            </w:rPr>
            <w:fldChar w:fldCharType="end"/>
          </w:r>
        </w:p>
      </w:tc>
      <w:tc>
        <w:tcPr>
          <w:tcW w:w="3969" w:type="dxa"/>
        </w:tcPr>
        <w:p w14:paraId="03579AA8" w14:textId="77777777" w:rsidR="00FE69E4" w:rsidRDefault="00FE69E4">
          <w:pPr>
            <w:pStyle w:val="Speicherpfad6pt"/>
            <w:rPr>
              <w:lang w:val="en-GB"/>
            </w:rPr>
          </w:pPr>
        </w:p>
      </w:tc>
    </w:tr>
  </w:tbl>
  <w:p w14:paraId="46D0D71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3BA8" w14:textId="77777777" w:rsidR="00FA06A7" w:rsidRDefault="00FA06A7" w:rsidP="000635E0">
    <w:pPr>
      <w:pStyle w:val="Logo"/>
    </w:pPr>
  </w:p>
  <w:p w14:paraId="6C00507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1AA4" w14:textId="77777777" w:rsidR="009B68EB" w:rsidRDefault="009B68EB">
      <w:r>
        <w:separator/>
      </w:r>
    </w:p>
  </w:footnote>
  <w:footnote w:type="continuationSeparator" w:id="0">
    <w:p w14:paraId="109BE5D3" w14:textId="77777777" w:rsidR="009B68EB" w:rsidRDefault="009B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E5A7" w14:textId="77777777" w:rsidR="006A5FB8" w:rsidRDefault="006A5FB8">
    <w:pPr>
      <w:pStyle w:val="Kopfzeile"/>
    </w:pPr>
    <w:r>
      <w:rPr>
        <w:noProof/>
        <w:lang w:val="de-CH"/>
      </w:rPr>
      <w:drawing>
        <wp:anchor distT="0" distB="0" distL="114300" distR="114300" simplePos="0" relativeHeight="251665408" behindDoc="0" locked="1" layoutInCell="1" allowOverlap="1" wp14:anchorId="7EC4E412" wp14:editId="626E72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DC"/>
    <w:rsid w:val="000007C8"/>
    <w:rsid w:val="00002A9F"/>
    <w:rsid w:val="00010E0F"/>
    <w:rsid w:val="00015560"/>
    <w:rsid w:val="00022816"/>
    <w:rsid w:val="000336B1"/>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3D8"/>
    <w:rsid w:val="001048A0"/>
    <w:rsid w:val="001274AF"/>
    <w:rsid w:val="00132911"/>
    <w:rsid w:val="00135851"/>
    <w:rsid w:val="001452BE"/>
    <w:rsid w:val="00147BC6"/>
    <w:rsid w:val="00152FE2"/>
    <w:rsid w:val="00155A67"/>
    <w:rsid w:val="00173033"/>
    <w:rsid w:val="00183330"/>
    <w:rsid w:val="00183B09"/>
    <w:rsid w:val="00184B28"/>
    <w:rsid w:val="00197938"/>
    <w:rsid w:val="001A1479"/>
    <w:rsid w:val="001B6881"/>
    <w:rsid w:val="001C43B6"/>
    <w:rsid w:val="001C750A"/>
    <w:rsid w:val="001D47DC"/>
    <w:rsid w:val="00202BA3"/>
    <w:rsid w:val="00203E70"/>
    <w:rsid w:val="00215451"/>
    <w:rsid w:val="00220F5E"/>
    <w:rsid w:val="0023063C"/>
    <w:rsid w:val="00236196"/>
    <w:rsid w:val="0024787A"/>
    <w:rsid w:val="00264576"/>
    <w:rsid w:val="002658B1"/>
    <w:rsid w:val="00286679"/>
    <w:rsid w:val="00293836"/>
    <w:rsid w:val="00295062"/>
    <w:rsid w:val="002B45D4"/>
    <w:rsid w:val="002C07CF"/>
    <w:rsid w:val="002C11CD"/>
    <w:rsid w:val="002C7FA2"/>
    <w:rsid w:val="002F101B"/>
    <w:rsid w:val="00304696"/>
    <w:rsid w:val="00306831"/>
    <w:rsid w:val="003159CE"/>
    <w:rsid w:val="0031671D"/>
    <w:rsid w:val="003246D7"/>
    <w:rsid w:val="00327656"/>
    <w:rsid w:val="00344164"/>
    <w:rsid w:val="003502C9"/>
    <w:rsid w:val="003515E9"/>
    <w:rsid w:val="00355485"/>
    <w:rsid w:val="00367C41"/>
    <w:rsid w:val="00380BEB"/>
    <w:rsid w:val="00383EAF"/>
    <w:rsid w:val="00391446"/>
    <w:rsid w:val="003A0987"/>
    <w:rsid w:val="003A582F"/>
    <w:rsid w:val="003A5F7A"/>
    <w:rsid w:val="003B03A0"/>
    <w:rsid w:val="003B5174"/>
    <w:rsid w:val="003D1167"/>
    <w:rsid w:val="003D4B2F"/>
    <w:rsid w:val="003F5246"/>
    <w:rsid w:val="0041337B"/>
    <w:rsid w:val="00422E1F"/>
    <w:rsid w:val="00425F5E"/>
    <w:rsid w:val="004326B2"/>
    <w:rsid w:val="00436A6F"/>
    <w:rsid w:val="004417FF"/>
    <w:rsid w:val="00441E37"/>
    <w:rsid w:val="00442CB5"/>
    <w:rsid w:val="00447141"/>
    <w:rsid w:val="00453C25"/>
    <w:rsid w:val="00462D74"/>
    <w:rsid w:val="00483C1E"/>
    <w:rsid w:val="004A5F9F"/>
    <w:rsid w:val="004B5C49"/>
    <w:rsid w:val="004D20A3"/>
    <w:rsid w:val="004E02F8"/>
    <w:rsid w:val="00504EBA"/>
    <w:rsid w:val="00511F28"/>
    <w:rsid w:val="00520041"/>
    <w:rsid w:val="00520686"/>
    <w:rsid w:val="00526CBC"/>
    <w:rsid w:val="00530B13"/>
    <w:rsid w:val="005435C1"/>
    <w:rsid w:val="00552A13"/>
    <w:rsid w:val="005677AA"/>
    <w:rsid w:val="005702AC"/>
    <w:rsid w:val="005721F2"/>
    <w:rsid w:val="00586622"/>
    <w:rsid w:val="00593B8E"/>
    <w:rsid w:val="005B01E8"/>
    <w:rsid w:val="005B46B3"/>
    <w:rsid w:val="005C286C"/>
    <w:rsid w:val="005D1D75"/>
    <w:rsid w:val="005D4450"/>
    <w:rsid w:val="005D57F6"/>
    <w:rsid w:val="005D60DB"/>
    <w:rsid w:val="005E5089"/>
    <w:rsid w:val="005F0781"/>
    <w:rsid w:val="006046F2"/>
    <w:rsid w:val="0062686C"/>
    <w:rsid w:val="00633410"/>
    <w:rsid w:val="00651C20"/>
    <w:rsid w:val="006628EE"/>
    <w:rsid w:val="00664423"/>
    <w:rsid w:val="00685AB3"/>
    <w:rsid w:val="00695CF6"/>
    <w:rsid w:val="006A5FB8"/>
    <w:rsid w:val="006B041E"/>
    <w:rsid w:val="006B0995"/>
    <w:rsid w:val="006B71CB"/>
    <w:rsid w:val="006C4C0B"/>
    <w:rsid w:val="006D667C"/>
    <w:rsid w:val="006E638B"/>
    <w:rsid w:val="006E685C"/>
    <w:rsid w:val="006F3092"/>
    <w:rsid w:val="00702290"/>
    <w:rsid w:val="00754CA5"/>
    <w:rsid w:val="00755BEF"/>
    <w:rsid w:val="00764DD7"/>
    <w:rsid w:val="007721A8"/>
    <w:rsid w:val="00774343"/>
    <w:rsid w:val="00774E01"/>
    <w:rsid w:val="007852CE"/>
    <w:rsid w:val="007871BA"/>
    <w:rsid w:val="00796544"/>
    <w:rsid w:val="007A6BD0"/>
    <w:rsid w:val="007A79E8"/>
    <w:rsid w:val="007B1F77"/>
    <w:rsid w:val="007C4356"/>
    <w:rsid w:val="007E7113"/>
    <w:rsid w:val="007F243D"/>
    <w:rsid w:val="007F3F9B"/>
    <w:rsid w:val="007F7561"/>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B6A7B"/>
    <w:rsid w:val="008C0AA4"/>
    <w:rsid w:val="008C22D9"/>
    <w:rsid w:val="008C28EB"/>
    <w:rsid w:val="008C7650"/>
    <w:rsid w:val="008D57B1"/>
    <w:rsid w:val="008E5403"/>
    <w:rsid w:val="008F25F8"/>
    <w:rsid w:val="008F73DB"/>
    <w:rsid w:val="009002A7"/>
    <w:rsid w:val="00901780"/>
    <w:rsid w:val="0090313C"/>
    <w:rsid w:val="00904532"/>
    <w:rsid w:val="009047D8"/>
    <w:rsid w:val="00904C8B"/>
    <w:rsid w:val="00907E09"/>
    <w:rsid w:val="00913519"/>
    <w:rsid w:val="00932B80"/>
    <w:rsid w:val="009372BA"/>
    <w:rsid w:val="00940716"/>
    <w:rsid w:val="0096703A"/>
    <w:rsid w:val="00970B6F"/>
    <w:rsid w:val="009802AA"/>
    <w:rsid w:val="00985A8C"/>
    <w:rsid w:val="009B68EB"/>
    <w:rsid w:val="009D068D"/>
    <w:rsid w:val="009E4C91"/>
    <w:rsid w:val="009F50AC"/>
    <w:rsid w:val="009F6DC7"/>
    <w:rsid w:val="00A17AFC"/>
    <w:rsid w:val="00A31F7C"/>
    <w:rsid w:val="00A461A6"/>
    <w:rsid w:val="00A75BF3"/>
    <w:rsid w:val="00AA72D3"/>
    <w:rsid w:val="00AC55BD"/>
    <w:rsid w:val="00AD0DA0"/>
    <w:rsid w:val="00AD5C43"/>
    <w:rsid w:val="00AF0F31"/>
    <w:rsid w:val="00B0626A"/>
    <w:rsid w:val="00B13050"/>
    <w:rsid w:val="00B3493F"/>
    <w:rsid w:val="00B356AA"/>
    <w:rsid w:val="00B377A5"/>
    <w:rsid w:val="00B44CA8"/>
    <w:rsid w:val="00B47C7B"/>
    <w:rsid w:val="00B573A4"/>
    <w:rsid w:val="00B65888"/>
    <w:rsid w:val="00B710E6"/>
    <w:rsid w:val="00B71184"/>
    <w:rsid w:val="00B9068C"/>
    <w:rsid w:val="00B92895"/>
    <w:rsid w:val="00BB4156"/>
    <w:rsid w:val="00BC62CD"/>
    <w:rsid w:val="00BE4745"/>
    <w:rsid w:val="00BF1544"/>
    <w:rsid w:val="00BF269D"/>
    <w:rsid w:val="00BF29FE"/>
    <w:rsid w:val="00C03089"/>
    <w:rsid w:val="00C1547D"/>
    <w:rsid w:val="00C21DCD"/>
    <w:rsid w:val="00C31B7D"/>
    <w:rsid w:val="00C3222B"/>
    <w:rsid w:val="00C37319"/>
    <w:rsid w:val="00C446AD"/>
    <w:rsid w:val="00C473AA"/>
    <w:rsid w:val="00C530C0"/>
    <w:rsid w:val="00C54A6E"/>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45AAF"/>
    <w:rsid w:val="00D543A1"/>
    <w:rsid w:val="00D55DE8"/>
    <w:rsid w:val="00D56967"/>
    <w:rsid w:val="00D66841"/>
    <w:rsid w:val="00D85B9B"/>
    <w:rsid w:val="00D87D69"/>
    <w:rsid w:val="00D91D55"/>
    <w:rsid w:val="00D91E13"/>
    <w:rsid w:val="00D953B7"/>
    <w:rsid w:val="00D9566D"/>
    <w:rsid w:val="00DB0386"/>
    <w:rsid w:val="00DB083A"/>
    <w:rsid w:val="00DB3A45"/>
    <w:rsid w:val="00DC1198"/>
    <w:rsid w:val="00DC1E56"/>
    <w:rsid w:val="00DD0713"/>
    <w:rsid w:val="00DE3048"/>
    <w:rsid w:val="00DE3F42"/>
    <w:rsid w:val="00DE4CE4"/>
    <w:rsid w:val="00DF7F91"/>
    <w:rsid w:val="00E02830"/>
    <w:rsid w:val="00E0347E"/>
    <w:rsid w:val="00E20513"/>
    <w:rsid w:val="00E36D7B"/>
    <w:rsid w:val="00E56E47"/>
    <w:rsid w:val="00E745B5"/>
    <w:rsid w:val="00E8486E"/>
    <w:rsid w:val="00EB5ED7"/>
    <w:rsid w:val="00EB64E3"/>
    <w:rsid w:val="00EB6EAE"/>
    <w:rsid w:val="00EB7257"/>
    <w:rsid w:val="00EC0FA0"/>
    <w:rsid w:val="00EC47D3"/>
    <w:rsid w:val="00EC6313"/>
    <w:rsid w:val="00ED138B"/>
    <w:rsid w:val="00EE11B2"/>
    <w:rsid w:val="00EF11B1"/>
    <w:rsid w:val="00EF247A"/>
    <w:rsid w:val="00EF55A9"/>
    <w:rsid w:val="00EF610B"/>
    <w:rsid w:val="00F06EC9"/>
    <w:rsid w:val="00F2607D"/>
    <w:rsid w:val="00F26D7B"/>
    <w:rsid w:val="00F54168"/>
    <w:rsid w:val="00F56D71"/>
    <w:rsid w:val="00F67E70"/>
    <w:rsid w:val="00F74E27"/>
    <w:rsid w:val="00F81342"/>
    <w:rsid w:val="00F9099A"/>
    <w:rsid w:val="00F9443F"/>
    <w:rsid w:val="00FA04AC"/>
    <w:rsid w:val="00FA06A7"/>
    <w:rsid w:val="00FA23B8"/>
    <w:rsid w:val="00FA59C4"/>
    <w:rsid w:val="00FA6559"/>
    <w:rsid w:val="00FB0110"/>
    <w:rsid w:val="00FC23CA"/>
    <w:rsid w:val="00FE63C7"/>
    <w:rsid w:val="00FE69E4"/>
    <w:rsid w:val="00FF11B6"/>
    <w:rsid w:val="00FF26B5"/>
    <w:rsid w:val="00FF3F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1541B"/>
  <w15:docId w15:val="{A9620E2B-9D0D-484D-862B-C11A3E8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397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1</Pages>
  <Words>579</Words>
  <Characters>3650</Characters>
  <Application>Microsoft Office Word</Application>
  <DocSecurity>4</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2</cp:revision>
  <cp:lastPrinted>2020-06-29T12:21:00Z</cp:lastPrinted>
  <dcterms:created xsi:type="dcterms:W3CDTF">2020-07-24T06:55:00Z</dcterms:created>
  <dcterms:modified xsi:type="dcterms:W3CDTF">2020-07-24T06:55:00Z</dcterms:modified>
</cp:coreProperties>
</file>