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8F45C" w14:textId="75A2C15A" w:rsidR="00173033" w:rsidRPr="00F74E27" w:rsidRDefault="00E746ED" w:rsidP="00344164">
      <w:pPr>
        <w:spacing w:line="240" w:lineRule="auto"/>
        <w:rPr>
          <w:b/>
        </w:rPr>
      </w:pPr>
      <w:bookmarkStart w:id="0" w:name="BkmStart"/>
      <w:bookmarkStart w:id="1" w:name="_GoBack"/>
      <w:bookmarkEnd w:id="0"/>
      <w:r>
        <w:rPr>
          <w:b/>
        </w:rPr>
        <w:t>UPSA-</w:t>
      </w:r>
      <w:r w:rsidR="00344164">
        <w:rPr>
          <w:b/>
        </w:rPr>
        <w:t>COMMUNIQUÉ DE PRESSE</w:t>
      </w:r>
    </w:p>
    <w:p w14:paraId="4F7344CA" w14:textId="77777777" w:rsidR="00344164" w:rsidRDefault="00344164" w:rsidP="00344164">
      <w:pPr>
        <w:spacing w:line="240" w:lineRule="auto"/>
      </w:pPr>
    </w:p>
    <w:p w14:paraId="1422CB48" w14:textId="77777777" w:rsidR="00442CB5" w:rsidRDefault="00442CB5" w:rsidP="00344164">
      <w:pPr>
        <w:spacing w:line="240" w:lineRule="auto"/>
      </w:pPr>
    </w:p>
    <w:p w14:paraId="15DD5117" w14:textId="7813F0CB" w:rsidR="00442CB5" w:rsidRPr="00441076" w:rsidRDefault="00FF4831" w:rsidP="00442CB5">
      <w:pPr>
        <w:spacing w:line="240" w:lineRule="auto"/>
        <w:rPr>
          <w:b/>
        </w:rPr>
      </w:pPr>
      <w:r>
        <w:rPr>
          <w:b/>
        </w:rPr>
        <w:t>« Journée des garagistes suisses » 2021</w:t>
      </w:r>
    </w:p>
    <w:p w14:paraId="667CA137" w14:textId="77777777" w:rsidR="00442CB5" w:rsidRPr="00441076" w:rsidRDefault="00442CB5" w:rsidP="00442CB5">
      <w:pPr>
        <w:spacing w:line="240" w:lineRule="auto"/>
        <w:rPr>
          <w:b/>
        </w:rPr>
      </w:pPr>
    </w:p>
    <w:p w14:paraId="5641AE38" w14:textId="1664D3CC" w:rsidR="00344164" w:rsidRDefault="00FF4831" w:rsidP="00442CB5">
      <w:pPr>
        <w:spacing w:line="240" w:lineRule="auto"/>
        <w:rPr>
          <w:b/>
          <w:sz w:val="32"/>
          <w:szCs w:val="32"/>
        </w:rPr>
      </w:pPr>
      <w:r>
        <w:rPr>
          <w:b/>
          <w:sz w:val="32"/>
          <w:szCs w:val="32"/>
        </w:rPr>
        <w:t>Le plus grand colloque spécialisé de la branche automobile reporté</w:t>
      </w:r>
    </w:p>
    <w:p w14:paraId="016C27D9" w14:textId="77777777" w:rsidR="00402B89" w:rsidRDefault="00402B89" w:rsidP="00344164">
      <w:pPr>
        <w:spacing w:line="240" w:lineRule="auto"/>
        <w:rPr>
          <w:b/>
          <w:i/>
          <w:sz w:val="19"/>
          <w:szCs w:val="19"/>
        </w:rPr>
      </w:pPr>
    </w:p>
    <w:p w14:paraId="02EF3F12" w14:textId="61E1C2C1" w:rsidR="00817D5B" w:rsidRDefault="00E746ED" w:rsidP="00817D5B">
      <w:pPr>
        <w:spacing w:line="240" w:lineRule="auto"/>
        <w:rPr>
          <w:b/>
          <w:sz w:val="19"/>
          <w:szCs w:val="19"/>
        </w:rPr>
      </w:pPr>
      <w:r>
        <w:rPr>
          <w:b/>
          <w:i/>
          <w:sz w:val="19"/>
          <w:szCs w:val="19"/>
        </w:rPr>
        <w:t>Berne, le 8</w:t>
      </w:r>
      <w:r w:rsidR="00344164">
        <w:rPr>
          <w:b/>
          <w:i/>
          <w:sz w:val="19"/>
          <w:szCs w:val="19"/>
        </w:rPr>
        <w:t xml:space="preserve"> décembre 2020</w:t>
      </w:r>
      <w:r w:rsidR="00344164">
        <w:rPr>
          <w:b/>
          <w:sz w:val="19"/>
          <w:szCs w:val="19"/>
        </w:rPr>
        <w:t xml:space="preserve"> – La « Journée des garagistes suisses » 2021 ne pourra pas avoir lieu comme prévu le 19 janvier. En raison des mesures des autorités visant à endiguer la pandémie de coronavirus, l’Union professionnelle suisse de l'automobile (UPSA) se voit forcée de reporter au 3 mai 2021 ce qui est devenu le plus grand colloque spécialisé de la branche automobile suisse.</w:t>
      </w:r>
    </w:p>
    <w:p w14:paraId="2A02462C" w14:textId="2B14EE37" w:rsidR="00817D5B" w:rsidRDefault="00817D5B" w:rsidP="00344164">
      <w:pPr>
        <w:spacing w:line="240" w:lineRule="auto"/>
        <w:rPr>
          <w:b/>
          <w:sz w:val="19"/>
          <w:szCs w:val="19"/>
        </w:rPr>
      </w:pPr>
    </w:p>
    <w:p w14:paraId="47BE5177" w14:textId="6E48B567" w:rsidR="0004152B" w:rsidRDefault="0004152B" w:rsidP="0004152B">
      <w:pPr>
        <w:spacing w:line="240" w:lineRule="auto"/>
        <w:rPr>
          <w:bCs/>
          <w:sz w:val="19"/>
          <w:szCs w:val="19"/>
        </w:rPr>
      </w:pPr>
      <w:r>
        <w:rPr>
          <w:bCs/>
          <w:sz w:val="19"/>
          <w:szCs w:val="19"/>
        </w:rPr>
        <w:t>Dans le canton de Berne, les grandes manifestations de plus de 50 participants sont interdites jusqu’à nouvel ordre. Le comité central (CC) de l’UPSA a donc décidé de reporter la « Journée des garagistes suisses » 2021 au lundi 3 mai. En raison de la pandémie de coronavirus, l’association des garagistes avait prévu très tôt différents scénarios : l’un d’entre eux était aussi un colloque virtuel pouvant être mis à la disposition des participants par Live-Stream. « Toutefois, nous aurions ainsi privé le colloque de l’une de ses principales qualités », explique le président central de l’UPSA Urs Wernli : « Le dialogue entre les représentants de la branche automobile, de la politique, de l’économie et du monde scientifique, l’échange personnel et l’entretien du réseau relationnel font partie intégrante du colloque. C’est la raison pour laquelle nous avons rejeté la variante « Live-Stream ». »</w:t>
      </w:r>
    </w:p>
    <w:p w14:paraId="769FF4C1" w14:textId="77777777" w:rsidR="0004152B" w:rsidRDefault="0004152B" w:rsidP="00344164">
      <w:pPr>
        <w:spacing w:line="240" w:lineRule="auto"/>
        <w:rPr>
          <w:bCs/>
          <w:sz w:val="19"/>
          <w:szCs w:val="19"/>
        </w:rPr>
      </w:pPr>
    </w:p>
    <w:p w14:paraId="3088DBE7" w14:textId="65AEC767" w:rsidR="00817D5B" w:rsidRPr="006F7310" w:rsidRDefault="0004152B" w:rsidP="00344164">
      <w:pPr>
        <w:spacing w:line="240" w:lineRule="auto"/>
        <w:rPr>
          <w:rFonts w:cs="Arial"/>
          <w:sz w:val="19"/>
          <w:szCs w:val="19"/>
        </w:rPr>
      </w:pPr>
      <w:r>
        <w:rPr>
          <w:bCs/>
          <w:sz w:val="19"/>
          <w:szCs w:val="19"/>
        </w:rPr>
        <w:t>En raison des directives des autorités, le nombre de places avait été limité à 550 dans le Kursaal de Berne en septembre. La manifestation affichait déjà complet à la mi-octobre à cause de cette limite. Selon l’état actuel des choses, l’UPSA reste sur cette limite tout du moins jusqu’à nouvel ordre. En d’autres termes</w:t>
      </w:r>
      <w:r w:rsidR="006F7310">
        <w:rPr>
          <w:bCs/>
          <w:sz w:val="19"/>
          <w:szCs w:val="19"/>
        </w:rPr>
        <w:t>,</w:t>
      </w:r>
      <w:r>
        <w:rPr>
          <w:bCs/>
          <w:sz w:val="19"/>
          <w:szCs w:val="19"/>
        </w:rPr>
        <w:t xml:space="preserve"> les inscriptions actuelles restent valides et les inscriptions supplémentaires sont prises en compte sur une liste d’attente (e-mail à : monique.baldinger@agvs-upsa.ch). Urs Wernli espère que la situation va suffisamment se </w:t>
      </w:r>
      <w:r w:rsidR="006F7310">
        <w:rPr>
          <w:bCs/>
          <w:sz w:val="19"/>
          <w:szCs w:val="19"/>
        </w:rPr>
        <w:t>détendre</w:t>
      </w:r>
      <w:r>
        <w:rPr>
          <w:bCs/>
          <w:sz w:val="19"/>
          <w:szCs w:val="19"/>
        </w:rPr>
        <w:t xml:space="preserve"> d’ici au 3 mai 2021 pour que la « Journée des garagistes suisses » puisse être organisée au Kursaal de Berne. Urs Wernli : </w:t>
      </w:r>
      <w:r w:rsidRPr="006F7310">
        <w:rPr>
          <w:sz w:val="19"/>
          <w:szCs w:val="19"/>
        </w:rPr>
        <w:t xml:space="preserve">« Dans tous les cas, la protection maximale de tous les participants était prioritaire. » </w:t>
      </w:r>
    </w:p>
    <w:p w14:paraId="1DB9D126" w14:textId="09FDCAD5" w:rsidR="00AF7DCC" w:rsidRPr="006F7310" w:rsidRDefault="00AF7DCC" w:rsidP="00344164">
      <w:pPr>
        <w:spacing w:line="240" w:lineRule="auto"/>
        <w:rPr>
          <w:rFonts w:cs="Arial"/>
          <w:sz w:val="19"/>
          <w:szCs w:val="19"/>
        </w:rPr>
      </w:pPr>
    </w:p>
    <w:p w14:paraId="59C1379A" w14:textId="4160CD9B" w:rsidR="00397ED1" w:rsidRDefault="00AF7DCC" w:rsidP="00AF7DCC">
      <w:pPr>
        <w:spacing w:line="240" w:lineRule="auto"/>
        <w:rPr>
          <w:bCs/>
          <w:sz w:val="19"/>
          <w:szCs w:val="19"/>
        </w:rPr>
      </w:pPr>
      <w:r>
        <w:rPr>
          <w:sz w:val="20"/>
          <w:szCs w:val="20"/>
        </w:rPr>
        <w:t xml:space="preserve">Le report ne change rien au contenu du colloque. </w:t>
      </w:r>
      <w:r>
        <w:rPr>
          <w:bCs/>
          <w:sz w:val="19"/>
          <w:szCs w:val="19"/>
        </w:rPr>
        <w:t xml:space="preserve">Sous la devise « Le garagiste : Entrepreneur. Prestataire de service. Indépendant. », la « Journée des garagistes suisses » 2021 montrera les </w:t>
      </w:r>
      <w:r w:rsidR="006F7310">
        <w:rPr>
          <w:bCs/>
          <w:sz w:val="19"/>
          <w:szCs w:val="19"/>
        </w:rPr>
        <w:t>zones de tension</w:t>
      </w:r>
      <w:r>
        <w:rPr>
          <w:bCs/>
          <w:sz w:val="19"/>
          <w:szCs w:val="19"/>
        </w:rPr>
        <w:t xml:space="preserve"> actuel</w:t>
      </w:r>
      <w:r w:rsidR="006F7310">
        <w:rPr>
          <w:bCs/>
          <w:sz w:val="19"/>
          <w:szCs w:val="19"/>
        </w:rPr>
        <w:t>le</w:t>
      </w:r>
      <w:r>
        <w:rPr>
          <w:bCs/>
          <w:sz w:val="19"/>
          <w:szCs w:val="19"/>
        </w:rPr>
        <w:t>s des corps de métier automobiles. En ces temps de coronavirus, la popularité de la voiture a nettement augmenté auprès de la population tandis que les débats sur le CO</w:t>
      </w:r>
      <w:r>
        <w:rPr>
          <w:bCs/>
          <w:sz w:val="19"/>
          <w:szCs w:val="19"/>
          <w:vertAlign w:val="subscript"/>
        </w:rPr>
        <w:t>2</w:t>
      </w:r>
      <w:r>
        <w:rPr>
          <w:bCs/>
          <w:sz w:val="19"/>
          <w:szCs w:val="19"/>
        </w:rPr>
        <w:t xml:space="preserve"> sont axés contre la branche automobile et les automobilistes. </w:t>
      </w:r>
    </w:p>
    <w:p w14:paraId="3E37E09A" w14:textId="77777777" w:rsidR="00AF7DCC" w:rsidRDefault="00AF7DCC" w:rsidP="00034072">
      <w:pPr>
        <w:spacing w:line="240" w:lineRule="auto"/>
        <w:rPr>
          <w:bCs/>
          <w:sz w:val="19"/>
          <w:szCs w:val="19"/>
        </w:rPr>
      </w:pPr>
    </w:p>
    <w:p w14:paraId="5C2D56F6" w14:textId="3F49F2C8" w:rsidR="00F32BE2" w:rsidRDefault="00AF7DCC" w:rsidP="00AF7DCC">
      <w:pPr>
        <w:spacing w:line="240" w:lineRule="auto"/>
        <w:rPr>
          <w:sz w:val="19"/>
          <w:szCs w:val="19"/>
        </w:rPr>
      </w:pPr>
      <w:r>
        <w:rPr>
          <w:sz w:val="19"/>
          <w:szCs w:val="19"/>
        </w:rPr>
        <w:t xml:space="preserve">Une fois de plus, l’UPSA a réussi à engager des intervenants et participants à la table ronde expérimentés pour la « Journée des garagistes suisses » : dont </w:t>
      </w:r>
      <w:r>
        <w:rPr>
          <w:b/>
          <w:bCs/>
          <w:sz w:val="19"/>
          <w:szCs w:val="19"/>
        </w:rPr>
        <w:t>Walter Frey</w:t>
      </w:r>
      <w:r>
        <w:rPr>
          <w:sz w:val="19"/>
          <w:szCs w:val="19"/>
        </w:rPr>
        <w:t xml:space="preserve">, patron et président du conseil d’administration du groupe Emil Frey, le </w:t>
      </w:r>
      <w:r>
        <w:rPr>
          <w:b/>
          <w:bCs/>
          <w:sz w:val="19"/>
          <w:szCs w:val="19"/>
        </w:rPr>
        <w:t>professeur Dr Axel Uhl</w:t>
      </w:r>
      <w:r>
        <w:rPr>
          <w:sz w:val="19"/>
          <w:szCs w:val="19"/>
        </w:rPr>
        <w:t xml:space="preserve">, chargé de cours à l’école supérieure d’économie de Lucerne </w:t>
      </w:r>
      <w:r w:rsidR="006F7310" w:rsidRPr="006F7310">
        <w:rPr>
          <w:sz w:val="19"/>
          <w:szCs w:val="19"/>
        </w:rPr>
        <w:t>après avoir travaillé entre autres</w:t>
      </w:r>
      <w:r>
        <w:rPr>
          <w:sz w:val="19"/>
          <w:szCs w:val="19"/>
        </w:rPr>
        <w:t xml:space="preserve"> chez Daimler, Novartis, KPMG et SAP, la </w:t>
      </w:r>
      <w:r>
        <w:rPr>
          <w:b/>
          <w:bCs/>
          <w:sz w:val="19"/>
          <w:szCs w:val="19"/>
        </w:rPr>
        <w:t>professeure Dr Anja Schulze</w:t>
      </w:r>
      <w:r>
        <w:rPr>
          <w:sz w:val="19"/>
          <w:szCs w:val="19"/>
        </w:rPr>
        <w:t xml:space="preserve">, directrice du Swiss Center for Automotive Research, </w:t>
      </w:r>
      <w:r>
        <w:rPr>
          <w:b/>
          <w:bCs/>
          <w:sz w:val="19"/>
          <w:szCs w:val="19"/>
        </w:rPr>
        <w:t>Arnd Franz</w:t>
      </w:r>
      <w:r>
        <w:rPr>
          <w:sz w:val="19"/>
          <w:szCs w:val="19"/>
        </w:rPr>
        <w:t xml:space="preserve">, CEO de LKQ Europe, le plus important grossiste en pièces détachées pour voitures de tourisme, utilitaires et véhicules industriels, les Conseillers nationaux </w:t>
      </w:r>
      <w:r>
        <w:rPr>
          <w:b/>
          <w:bCs/>
          <w:sz w:val="19"/>
          <w:szCs w:val="19"/>
        </w:rPr>
        <w:t>Thierry Burkart</w:t>
      </w:r>
      <w:r>
        <w:rPr>
          <w:sz w:val="19"/>
          <w:szCs w:val="19"/>
        </w:rPr>
        <w:t xml:space="preserve"> (PLR), </w:t>
      </w:r>
      <w:r>
        <w:rPr>
          <w:b/>
          <w:bCs/>
          <w:sz w:val="19"/>
          <w:szCs w:val="19"/>
        </w:rPr>
        <w:t>Thomas Hurter</w:t>
      </w:r>
      <w:r>
        <w:rPr>
          <w:sz w:val="19"/>
          <w:szCs w:val="19"/>
        </w:rPr>
        <w:t xml:space="preserve"> (UDC) et </w:t>
      </w:r>
      <w:r>
        <w:rPr>
          <w:b/>
          <w:bCs/>
          <w:sz w:val="19"/>
          <w:szCs w:val="19"/>
        </w:rPr>
        <w:t>Fabio Regazzi</w:t>
      </w:r>
      <w:r>
        <w:rPr>
          <w:sz w:val="19"/>
          <w:szCs w:val="19"/>
        </w:rPr>
        <w:t xml:space="preserve"> (PDC), qui s’engagent à Berne pour une politique des transports mesurée, </w:t>
      </w:r>
      <w:r>
        <w:rPr>
          <w:b/>
          <w:bCs/>
          <w:sz w:val="19"/>
          <w:szCs w:val="19"/>
        </w:rPr>
        <w:t>Ernst « Aschi » Wyrsch</w:t>
      </w:r>
      <w:r>
        <w:rPr>
          <w:sz w:val="19"/>
          <w:szCs w:val="19"/>
        </w:rPr>
        <w:t xml:space="preserve">, chargé de cours à la Business School de Saint-Gall, coach de direction et auteur ainsi que </w:t>
      </w:r>
      <w:r>
        <w:rPr>
          <w:b/>
          <w:bCs/>
          <w:sz w:val="19"/>
          <w:szCs w:val="19"/>
        </w:rPr>
        <w:t>Arno Del Curto</w:t>
      </w:r>
      <w:r>
        <w:rPr>
          <w:sz w:val="19"/>
          <w:szCs w:val="19"/>
        </w:rPr>
        <w:t>. Le « professeur d</w:t>
      </w:r>
      <w:r w:rsidR="006F7310">
        <w:rPr>
          <w:sz w:val="19"/>
          <w:szCs w:val="19"/>
        </w:rPr>
        <w:t>e</w:t>
      </w:r>
      <w:r>
        <w:rPr>
          <w:sz w:val="19"/>
          <w:szCs w:val="19"/>
        </w:rPr>
        <w:t xml:space="preserve"> hockey sur glace » montrera comment réussir à maintenir une équipe (ou une entreprise) à un haut niveau de qualité constant au fil des années. </w:t>
      </w:r>
      <w:r>
        <w:rPr>
          <w:b/>
          <w:bCs/>
          <w:sz w:val="19"/>
          <w:szCs w:val="19"/>
        </w:rPr>
        <w:t>Prisca Bezzola</w:t>
      </w:r>
      <w:r>
        <w:rPr>
          <w:sz w:val="19"/>
          <w:szCs w:val="19"/>
        </w:rPr>
        <w:t xml:space="preserve">, directrice du Porsche Zentrum Oberer Zürichsee, </w:t>
      </w:r>
      <w:r>
        <w:rPr>
          <w:b/>
          <w:bCs/>
          <w:sz w:val="19"/>
          <w:szCs w:val="19"/>
        </w:rPr>
        <w:t>Marc Weber</w:t>
      </w:r>
      <w:r>
        <w:rPr>
          <w:sz w:val="19"/>
          <w:szCs w:val="19"/>
        </w:rPr>
        <w:t xml:space="preserve">, propriétaire de Ausee-Garage à Au-Wädenswil et </w:t>
      </w:r>
      <w:r>
        <w:rPr>
          <w:b/>
          <w:bCs/>
          <w:sz w:val="19"/>
          <w:szCs w:val="19"/>
        </w:rPr>
        <w:t>Steeve Guillemin</w:t>
      </w:r>
      <w:r>
        <w:rPr>
          <w:sz w:val="19"/>
          <w:szCs w:val="19"/>
        </w:rPr>
        <w:t>, propriétaire du Garage Central à Chavornay, participeront cette fois à la table ronde traditionnelle des membres de l’UPSA.</w:t>
      </w:r>
    </w:p>
    <w:p w14:paraId="3D6840E7" w14:textId="43C8BA3A" w:rsidR="000B28E3" w:rsidRDefault="000B28E3" w:rsidP="00344164">
      <w:pPr>
        <w:spacing w:line="240" w:lineRule="auto"/>
        <w:rPr>
          <w:bCs/>
          <w:sz w:val="19"/>
          <w:szCs w:val="19"/>
        </w:rPr>
      </w:pPr>
    </w:p>
    <w:p w14:paraId="069D1652" w14:textId="52EB69EC" w:rsidR="0082474A" w:rsidRDefault="0082474A" w:rsidP="00344164">
      <w:pPr>
        <w:spacing w:line="240" w:lineRule="auto"/>
        <w:rPr>
          <w:bCs/>
          <w:sz w:val="19"/>
          <w:szCs w:val="19"/>
        </w:rPr>
      </w:pPr>
      <w:r>
        <w:rPr>
          <w:sz w:val="19"/>
          <w:szCs w:val="19"/>
        </w:rPr>
        <w:t>Cet événement de la branche automobile suisse organisé le 3 mai 2021 au Kursaal de Berne sera présenté en deux langues par Röbi Koller et Mélanie Freymond.</w:t>
      </w:r>
    </w:p>
    <w:p w14:paraId="105CA491" w14:textId="2B179966" w:rsidR="003A6FEB" w:rsidRDefault="003A6FEB" w:rsidP="00344164">
      <w:pPr>
        <w:spacing w:line="240" w:lineRule="auto"/>
        <w:rPr>
          <w:bCs/>
          <w:sz w:val="19"/>
          <w:szCs w:val="19"/>
        </w:rPr>
      </w:pPr>
    </w:p>
    <w:p w14:paraId="7A0E6D8A" w14:textId="77777777" w:rsidR="00FF4831" w:rsidRPr="000B28E3" w:rsidRDefault="00FF4831" w:rsidP="00344164">
      <w:pPr>
        <w:spacing w:line="240" w:lineRule="auto"/>
        <w:rPr>
          <w:bCs/>
          <w:sz w:val="19"/>
          <w:szCs w:val="19"/>
        </w:rPr>
      </w:pPr>
    </w:p>
    <w:p w14:paraId="4AD39789" w14:textId="77777777" w:rsidR="0081459E" w:rsidRDefault="0081459E">
      <w:pPr>
        <w:spacing w:line="240" w:lineRule="auto"/>
        <w:rPr>
          <w:b/>
          <w:i/>
          <w:iCs/>
          <w:sz w:val="16"/>
          <w:szCs w:val="16"/>
        </w:rPr>
      </w:pPr>
      <w:r>
        <w:br w:type="page"/>
      </w:r>
    </w:p>
    <w:p w14:paraId="465409EB" w14:textId="2D7A6078" w:rsidR="00344164" w:rsidRPr="006F7310" w:rsidRDefault="00034072" w:rsidP="00FF4831">
      <w:pPr>
        <w:pStyle w:val="fuerFragenkursiv"/>
        <w:spacing w:line="240" w:lineRule="auto"/>
        <w:ind w:right="-114"/>
        <w:rPr>
          <w:sz w:val="16"/>
          <w:szCs w:val="16"/>
          <w:lang w:val="it-IT"/>
        </w:rPr>
      </w:pPr>
      <w:r>
        <w:rPr>
          <w:b/>
          <w:sz w:val="16"/>
          <w:szCs w:val="16"/>
        </w:rPr>
        <w:lastRenderedPageBreak/>
        <w:t>De plus amples informations</w:t>
      </w:r>
      <w:r>
        <w:rPr>
          <w:sz w:val="16"/>
          <w:szCs w:val="16"/>
        </w:rPr>
        <w:t xml:space="preserve"> sont disponibles auprès d’Urs Wernli, président central de l’UPSA, portable 079 222 14 58, e-mail </w:t>
      </w:r>
      <w:hyperlink r:id="rId6" w:history="1">
        <w:r>
          <w:rPr>
            <w:rStyle w:val="Hyperlink"/>
            <w:color w:val="auto"/>
            <w:sz w:val="16"/>
            <w:szCs w:val="16"/>
            <w:u w:val="none"/>
          </w:rPr>
          <w:t>urs.wernli@agvs-upsa.ch</w:t>
        </w:r>
      </w:hyperlink>
      <w:r>
        <w:rPr>
          <w:sz w:val="16"/>
          <w:szCs w:val="16"/>
        </w:rPr>
        <w:t xml:space="preserve">. </w:t>
      </w:r>
      <w:r w:rsidRPr="006F7310">
        <w:rPr>
          <w:b/>
          <w:sz w:val="16"/>
          <w:szCs w:val="16"/>
          <w:lang w:val="it-IT"/>
        </w:rPr>
        <w:t>Coordination :</w:t>
      </w:r>
      <w:r w:rsidRPr="006F7310">
        <w:rPr>
          <w:sz w:val="16"/>
          <w:szCs w:val="16"/>
          <w:lang w:val="it-IT"/>
        </w:rPr>
        <w:t xml:space="preserve"> Serina Danz, tél. 031 307 15 43, e-mail </w:t>
      </w:r>
      <w:hyperlink r:id="rId7" w:history="1">
        <w:r w:rsidRPr="006F7310">
          <w:rPr>
            <w:rStyle w:val="Hyperlink"/>
            <w:sz w:val="16"/>
            <w:szCs w:val="16"/>
            <w:lang w:val="it-IT"/>
          </w:rPr>
          <w:t>serina.danz@agvs-upsa.ch</w:t>
        </w:r>
      </w:hyperlink>
      <w:bookmarkStart w:id="2" w:name="OLE_LINK1"/>
      <w:bookmarkStart w:id="3" w:name="OLE_LINK2"/>
    </w:p>
    <w:p w14:paraId="637D705A" w14:textId="77777777" w:rsidR="00FF4831" w:rsidRPr="006F7310" w:rsidRDefault="00FF4831" w:rsidP="00044A02">
      <w:pPr>
        <w:spacing w:line="240" w:lineRule="auto"/>
        <w:ind w:right="-114"/>
        <w:rPr>
          <w:i/>
          <w:color w:val="000000"/>
          <w:sz w:val="16"/>
          <w:szCs w:val="16"/>
          <w:lang w:val="it-IT"/>
        </w:rPr>
      </w:pPr>
    </w:p>
    <w:p w14:paraId="210D4BB9"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161EB966"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plus de 30 000 collaborateurs des entreprises UPSA – dont 9 000 personnes en formation – vendent, entretiennent et réparent la plus grande partie du parc automobile suisse qui compte environ 4.7 millions de véhicules.</w:t>
      </w:r>
    </w:p>
    <w:p w14:paraId="33BB3295" w14:textId="77777777" w:rsidR="00344164" w:rsidRPr="00DC1198" w:rsidRDefault="00344164" w:rsidP="00344164">
      <w:pPr>
        <w:spacing w:line="240" w:lineRule="auto"/>
        <w:rPr>
          <w:i/>
          <w:color w:val="000000"/>
          <w:sz w:val="16"/>
          <w:szCs w:val="16"/>
        </w:rPr>
      </w:pPr>
    </w:p>
    <w:bookmarkEnd w:id="2"/>
    <w:bookmarkEnd w:id="3"/>
    <w:p w14:paraId="4BB1A320" w14:textId="3EE3DC70"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8" w:history="1">
        <w:r>
          <w:rPr>
            <w:rStyle w:val="Hyperlink"/>
            <w:b/>
            <w:bCs/>
            <w:color w:val="auto"/>
            <w:sz w:val="16"/>
            <w:szCs w:val="16"/>
            <w:u w:val="none"/>
          </w:rPr>
          <w:t>www.agvs-upsa.ch</w:t>
        </w:r>
      </w:hyperlink>
      <w:r>
        <w:rPr>
          <w:b/>
          <w:bCs/>
          <w:sz w:val="16"/>
          <w:szCs w:val="16"/>
        </w:rPr>
        <w:t>, dans la rubrique « Communiqué de presse » située en bas de page</w:t>
      </w:r>
      <w:bookmarkEnd w:id="1"/>
    </w:p>
    <w:sectPr w:rsidR="00344164" w:rsidRPr="00044A02" w:rsidSect="0081459E">
      <w:footerReference w:type="default" r:id="rId9"/>
      <w:headerReference w:type="first" r:id="rId10"/>
      <w:footerReference w:type="first" r:id="rId11"/>
      <w:pgSz w:w="11907" w:h="16840" w:code="150"/>
      <w:pgMar w:top="2694"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2D81" w14:textId="77777777" w:rsidR="00346D49" w:rsidRDefault="00346D49">
      <w:r>
        <w:separator/>
      </w:r>
    </w:p>
  </w:endnote>
  <w:endnote w:type="continuationSeparator" w:id="0">
    <w:p w14:paraId="027E506F" w14:textId="77777777" w:rsidR="00346D49" w:rsidRDefault="0034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0522DC0F" w14:textId="77777777">
      <w:trPr>
        <w:trHeight w:val="160"/>
      </w:trPr>
      <w:tc>
        <w:tcPr>
          <w:tcW w:w="6067" w:type="dxa"/>
          <w:vAlign w:val="bottom"/>
        </w:tcPr>
        <w:p w14:paraId="6ED8ABB6" w14:textId="7E72B6CD"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E746ED">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E746ED">
            <w:rPr>
              <w:rStyle w:val="Seitenzahl"/>
              <w:noProof/>
            </w:rPr>
            <w:t>2</w:t>
          </w:r>
          <w:r>
            <w:rPr>
              <w:rStyle w:val="Seitenzahl"/>
            </w:rPr>
            <w:fldChar w:fldCharType="end"/>
          </w:r>
        </w:p>
      </w:tc>
      <w:tc>
        <w:tcPr>
          <w:tcW w:w="3969" w:type="dxa"/>
        </w:tcPr>
        <w:p w14:paraId="09405C55" w14:textId="77777777" w:rsidR="00FE69E4" w:rsidRDefault="00FE69E4">
          <w:pPr>
            <w:pStyle w:val="Speicherpfad6pt"/>
            <w:rPr>
              <w:lang w:val="en-GB"/>
            </w:rPr>
          </w:pPr>
        </w:p>
      </w:tc>
    </w:tr>
  </w:tbl>
  <w:p w14:paraId="2560E14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BDA0" w14:textId="77777777" w:rsidR="00FA06A7" w:rsidRDefault="00FA06A7" w:rsidP="000635E0">
    <w:pPr>
      <w:pStyle w:val="Logo"/>
    </w:pPr>
  </w:p>
  <w:p w14:paraId="12389398"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77968" w14:textId="77777777" w:rsidR="00346D49" w:rsidRDefault="00346D49">
      <w:r>
        <w:separator/>
      </w:r>
    </w:p>
  </w:footnote>
  <w:footnote w:type="continuationSeparator" w:id="0">
    <w:p w14:paraId="2892DD80" w14:textId="77777777" w:rsidR="00346D49" w:rsidRDefault="0034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6092" w14:textId="77777777" w:rsidR="006A5FB8" w:rsidRDefault="006A5FB8">
    <w:pPr>
      <w:pStyle w:val="Kopfzeile"/>
    </w:pPr>
    <w:r>
      <w:rPr>
        <w:noProof/>
        <w:lang w:val="de-CH"/>
      </w:rPr>
      <w:drawing>
        <wp:anchor distT="0" distB="0" distL="114300" distR="114300" simplePos="0" relativeHeight="251665408" behindDoc="0" locked="1" layoutInCell="1" allowOverlap="1" wp14:anchorId="38CAAB8D" wp14:editId="52241710">
          <wp:simplePos x="0" y="0"/>
          <wp:positionH relativeFrom="margin">
            <wp:posOffset>3653790</wp:posOffset>
          </wp:positionH>
          <wp:positionV relativeFrom="page">
            <wp:posOffset>400050</wp:posOffset>
          </wp:positionV>
          <wp:extent cx="2415540" cy="701675"/>
          <wp:effectExtent l="0" t="0" r="381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48"/>
    <w:rsid w:val="000007C8"/>
    <w:rsid w:val="00002A9F"/>
    <w:rsid w:val="00010E0F"/>
    <w:rsid w:val="00015560"/>
    <w:rsid w:val="00022816"/>
    <w:rsid w:val="0003057E"/>
    <w:rsid w:val="00034072"/>
    <w:rsid w:val="000355F0"/>
    <w:rsid w:val="0004152B"/>
    <w:rsid w:val="00044A02"/>
    <w:rsid w:val="00046A02"/>
    <w:rsid w:val="00055CA5"/>
    <w:rsid w:val="000604B3"/>
    <w:rsid w:val="000635E0"/>
    <w:rsid w:val="0006484C"/>
    <w:rsid w:val="000755AB"/>
    <w:rsid w:val="000812CE"/>
    <w:rsid w:val="000831F2"/>
    <w:rsid w:val="00093CF1"/>
    <w:rsid w:val="00096AB7"/>
    <w:rsid w:val="000A5248"/>
    <w:rsid w:val="000B28E3"/>
    <w:rsid w:val="000B4AD6"/>
    <w:rsid w:val="000C1713"/>
    <w:rsid w:val="000D63D8"/>
    <w:rsid w:val="000D6BF0"/>
    <w:rsid w:val="000E039C"/>
    <w:rsid w:val="001048A0"/>
    <w:rsid w:val="0010714B"/>
    <w:rsid w:val="001274AF"/>
    <w:rsid w:val="00132911"/>
    <w:rsid w:val="00135851"/>
    <w:rsid w:val="001452BE"/>
    <w:rsid w:val="00173033"/>
    <w:rsid w:val="00183330"/>
    <w:rsid w:val="00183B09"/>
    <w:rsid w:val="00184B28"/>
    <w:rsid w:val="00197938"/>
    <w:rsid w:val="001A1479"/>
    <w:rsid w:val="001C43B6"/>
    <w:rsid w:val="001E6076"/>
    <w:rsid w:val="00202BA3"/>
    <w:rsid w:val="00203E70"/>
    <w:rsid w:val="00213320"/>
    <w:rsid w:val="00215B50"/>
    <w:rsid w:val="00220F5E"/>
    <w:rsid w:val="00236196"/>
    <w:rsid w:val="0024787A"/>
    <w:rsid w:val="002641A5"/>
    <w:rsid w:val="00286679"/>
    <w:rsid w:val="00293836"/>
    <w:rsid w:val="00295062"/>
    <w:rsid w:val="002B1457"/>
    <w:rsid w:val="002B45D4"/>
    <w:rsid w:val="002C7FA2"/>
    <w:rsid w:val="002F101B"/>
    <w:rsid w:val="00300E83"/>
    <w:rsid w:val="00304696"/>
    <w:rsid w:val="00306831"/>
    <w:rsid w:val="003246D7"/>
    <w:rsid w:val="00327656"/>
    <w:rsid w:val="00344164"/>
    <w:rsid w:val="00346D49"/>
    <w:rsid w:val="003502C9"/>
    <w:rsid w:val="003515E9"/>
    <w:rsid w:val="00355485"/>
    <w:rsid w:val="00367C41"/>
    <w:rsid w:val="00380BEB"/>
    <w:rsid w:val="00383EAF"/>
    <w:rsid w:val="00391446"/>
    <w:rsid w:val="00397ED1"/>
    <w:rsid w:val="003A582F"/>
    <w:rsid w:val="003A5F7A"/>
    <w:rsid w:val="003A6FEB"/>
    <w:rsid w:val="003B03A0"/>
    <w:rsid w:val="003B3BD6"/>
    <w:rsid w:val="003B5174"/>
    <w:rsid w:val="003B54D6"/>
    <w:rsid w:val="003D1167"/>
    <w:rsid w:val="003F5246"/>
    <w:rsid w:val="00402B89"/>
    <w:rsid w:val="0041337B"/>
    <w:rsid w:val="00422E1F"/>
    <w:rsid w:val="00425F5E"/>
    <w:rsid w:val="004326B2"/>
    <w:rsid w:val="00436A6F"/>
    <w:rsid w:val="00441076"/>
    <w:rsid w:val="004417FF"/>
    <w:rsid w:val="00441E37"/>
    <w:rsid w:val="00442CB5"/>
    <w:rsid w:val="00453C25"/>
    <w:rsid w:val="00457451"/>
    <w:rsid w:val="00462D74"/>
    <w:rsid w:val="00483C1E"/>
    <w:rsid w:val="004A5F9F"/>
    <w:rsid w:val="004B5C49"/>
    <w:rsid w:val="004C3D8F"/>
    <w:rsid w:val="004D20A3"/>
    <w:rsid w:val="004E02F8"/>
    <w:rsid w:val="004F0628"/>
    <w:rsid w:val="00504EBA"/>
    <w:rsid w:val="00511F28"/>
    <w:rsid w:val="00520041"/>
    <w:rsid w:val="00520686"/>
    <w:rsid w:val="00530B13"/>
    <w:rsid w:val="00537828"/>
    <w:rsid w:val="00541ECB"/>
    <w:rsid w:val="00552A13"/>
    <w:rsid w:val="005677AA"/>
    <w:rsid w:val="005702AC"/>
    <w:rsid w:val="00586622"/>
    <w:rsid w:val="00593B8E"/>
    <w:rsid w:val="005B01E8"/>
    <w:rsid w:val="005B4A11"/>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30A3"/>
    <w:rsid w:val="006E685C"/>
    <w:rsid w:val="006F3092"/>
    <w:rsid w:val="006F7310"/>
    <w:rsid w:val="00722600"/>
    <w:rsid w:val="00744AE4"/>
    <w:rsid w:val="0075080B"/>
    <w:rsid w:val="00755315"/>
    <w:rsid w:val="00755BEF"/>
    <w:rsid w:val="007631C5"/>
    <w:rsid w:val="007721A8"/>
    <w:rsid w:val="00774343"/>
    <w:rsid w:val="00774E01"/>
    <w:rsid w:val="007852CE"/>
    <w:rsid w:val="007871BA"/>
    <w:rsid w:val="00796544"/>
    <w:rsid w:val="007A4701"/>
    <w:rsid w:val="007A79E8"/>
    <w:rsid w:val="007E50F6"/>
    <w:rsid w:val="007E7113"/>
    <w:rsid w:val="007F243D"/>
    <w:rsid w:val="007F3F9B"/>
    <w:rsid w:val="007F45D2"/>
    <w:rsid w:val="008004DF"/>
    <w:rsid w:val="0080538A"/>
    <w:rsid w:val="0081459E"/>
    <w:rsid w:val="00817D5B"/>
    <w:rsid w:val="0082474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511C"/>
    <w:rsid w:val="008C7650"/>
    <w:rsid w:val="008D57B1"/>
    <w:rsid w:val="008E5403"/>
    <w:rsid w:val="008F25F8"/>
    <w:rsid w:val="008F73DB"/>
    <w:rsid w:val="00901780"/>
    <w:rsid w:val="009047D8"/>
    <w:rsid w:val="00904C8B"/>
    <w:rsid w:val="00907E09"/>
    <w:rsid w:val="00913519"/>
    <w:rsid w:val="00932B80"/>
    <w:rsid w:val="00932EB8"/>
    <w:rsid w:val="009372BA"/>
    <w:rsid w:val="00940716"/>
    <w:rsid w:val="0096703A"/>
    <w:rsid w:val="00970B6F"/>
    <w:rsid w:val="009802AA"/>
    <w:rsid w:val="00997DA9"/>
    <w:rsid w:val="009B7F6D"/>
    <w:rsid w:val="009D068D"/>
    <w:rsid w:val="009E4C91"/>
    <w:rsid w:val="009F50AC"/>
    <w:rsid w:val="009F6DC7"/>
    <w:rsid w:val="00A17AFC"/>
    <w:rsid w:val="00A31F7C"/>
    <w:rsid w:val="00A75BF3"/>
    <w:rsid w:val="00AA3318"/>
    <w:rsid w:val="00AA72D3"/>
    <w:rsid w:val="00AC55BD"/>
    <w:rsid w:val="00AD0DA0"/>
    <w:rsid w:val="00AD5C43"/>
    <w:rsid w:val="00AF0F31"/>
    <w:rsid w:val="00AF1C68"/>
    <w:rsid w:val="00AF5C29"/>
    <w:rsid w:val="00AF7DCC"/>
    <w:rsid w:val="00B0626A"/>
    <w:rsid w:val="00B13050"/>
    <w:rsid w:val="00B377A5"/>
    <w:rsid w:val="00B44CA8"/>
    <w:rsid w:val="00B573A4"/>
    <w:rsid w:val="00B65888"/>
    <w:rsid w:val="00B67026"/>
    <w:rsid w:val="00B710E6"/>
    <w:rsid w:val="00B8016E"/>
    <w:rsid w:val="00B9068C"/>
    <w:rsid w:val="00B92895"/>
    <w:rsid w:val="00BB4156"/>
    <w:rsid w:val="00BC62CD"/>
    <w:rsid w:val="00BE4745"/>
    <w:rsid w:val="00BF1544"/>
    <w:rsid w:val="00BF269D"/>
    <w:rsid w:val="00BF29FE"/>
    <w:rsid w:val="00C11F70"/>
    <w:rsid w:val="00C1547D"/>
    <w:rsid w:val="00C215B2"/>
    <w:rsid w:val="00C21DCD"/>
    <w:rsid w:val="00C3222B"/>
    <w:rsid w:val="00C37319"/>
    <w:rsid w:val="00C41B56"/>
    <w:rsid w:val="00C446AD"/>
    <w:rsid w:val="00C473AA"/>
    <w:rsid w:val="00C530C0"/>
    <w:rsid w:val="00C563E3"/>
    <w:rsid w:val="00C607B3"/>
    <w:rsid w:val="00C62171"/>
    <w:rsid w:val="00C63253"/>
    <w:rsid w:val="00C6748B"/>
    <w:rsid w:val="00CA5766"/>
    <w:rsid w:val="00CB314A"/>
    <w:rsid w:val="00CC1073"/>
    <w:rsid w:val="00CC725D"/>
    <w:rsid w:val="00CD760F"/>
    <w:rsid w:val="00D07B0A"/>
    <w:rsid w:val="00D113F9"/>
    <w:rsid w:val="00D30181"/>
    <w:rsid w:val="00D34EE1"/>
    <w:rsid w:val="00D55DE8"/>
    <w:rsid w:val="00D66841"/>
    <w:rsid w:val="00D77D07"/>
    <w:rsid w:val="00D87D69"/>
    <w:rsid w:val="00D91D55"/>
    <w:rsid w:val="00D91E13"/>
    <w:rsid w:val="00D953B7"/>
    <w:rsid w:val="00D9566D"/>
    <w:rsid w:val="00DB0386"/>
    <w:rsid w:val="00DB083A"/>
    <w:rsid w:val="00DC1198"/>
    <w:rsid w:val="00DC1E56"/>
    <w:rsid w:val="00DD0713"/>
    <w:rsid w:val="00DE3048"/>
    <w:rsid w:val="00DE4CE4"/>
    <w:rsid w:val="00DE74FE"/>
    <w:rsid w:val="00E02830"/>
    <w:rsid w:val="00E0347E"/>
    <w:rsid w:val="00E20513"/>
    <w:rsid w:val="00E55EEF"/>
    <w:rsid w:val="00E56E47"/>
    <w:rsid w:val="00E745B5"/>
    <w:rsid w:val="00E746ED"/>
    <w:rsid w:val="00EB5ED7"/>
    <w:rsid w:val="00EB64E3"/>
    <w:rsid w:val="00EB6EAE"/>
    <w:rsid w:val="00EB7257"/>
    <w:rsid w:val="00EC0FA0"/>
    <w:rsid w:val="00EC47D3"/>
    <w:rsid w:val="00EC6313"/>
    <w:rsid w:val="00ED138B"/>
    <w:rsid w:val="00EE11B2"/>
    <w:rsid w:val="00EF11B1"/>
    <w:rsid w:val="00EF247A"/>
    <w:rsid w:val="00F2607D"/>
    <w:rsid w:val="00F26D7B"/>
    <w:rsid w:val="00F32BE2"/>
    <w:rsid w:val="00F54168"/>
    <w:rsid w:val="00F56D71"/>
    <w:rsid w:val="00F67E70"/>
    <w:rsid w:val="00F7373B"/>
    <w:rsid w:val="00F74E27"/>
    <w:rsid w:val="00F867A6"/>
    <w:rsid w:val="00F9099A"/>
    <w:rsid w:val="00FA06A7"/>
    <w:rsid w:val="00FA23B8"/>
    <w:rsid w:val="00FA59C4"/>
    <w:rsid w:val="00FA6559"/>
    <w:rsid w:val="00FB3FDF"/>
    <w:rsid w:val="00FC23CA"/>
    <w:rsid w:val="00FE2A34"/>
    <w:rsid w:val="00FE63C7"/>
    <w:rsid w:val="00FE6551"/>
    <w:rsid w:val="00FE69E4"/>
    <w:rsid w:val="00FF11B6"/>
    <w:rsid w:val="00FF48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5A47D0"/>
  <w15:docId w15:val="{5D6D62F1-8695-4DDA-A1F1-2FCD9493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397ED1"/>
    <w:rPr>
      <w:color w:val="605E5C"/>
      <w:shd w:val="clear" w:color="auto" w:fill="E1DFDD"/>
    </w:rPr>
  </w:style>
  <w:style w:type="character" w:styleId="Kommentarzeichen">
    <w:name w:val="annotation reference"/>
    <w:basedOn w:val="Absatz-Standardschriftart"/>
    <w:semiHidden/>
    <w:unhideWhenUsed/>
    <w:rsid w:val="006E30A3"/>
    <w:rPr>
      <w:sz w:val="16"/>
      <w:szCs w:val="16"/>
    </w:rPr>
  </w:style>
  <w:style w:type="paragraph" w:styleId="Kommentartext">
    <w:name w:val="annotation text"/>
    <w:basedOn w:val="Standard"/>
    <w:link w:val="KommentartextZchn"/>
    <w:semiHidden/>
    <w:unhideWhenUsed/>
    <w:rsid w:val="006E30A3"/>
    <w:pPr>
      <w:spacing w:line="240" w:lineRule="auto"/>
    </w:pPr>
    <w:rPr>
      <w:sz w:val="20"/>
      <w:szCs w:val="20"/>
    </w:rPr>
  </w:style>
  <w:style w:type="character" w:customStyle="1" w:styleId="KommentartextZchn">
    <w:name w:val="Kommentartext Zchn"/>
    <w:basedOn w:val="Absatz-Standardschriftart"/>
    <w:link w:val="Kommentartext"/>
    <w:semiHidden/>
    <w:rsid w:val="006E30A3"/>
    <w:rPr>
      <w:rFonts w:ascii="Arial" w:hAnsi="Arial"/>
    </w:rPr>
  </w:style>
  <w:style w:type="paragraph" w:styleId="Kommentarthema">
    <w:name w:val="annotation subject"/>
    <w:basedOn w:val="Kommentartext"/>
    <w:next w:val="Kommentartext"/>
    <w:link w:val="KommentarthemaZchn"/>
    <w:semiHidden/>
    <w:unhideWhenUsed/>
    <w:rsid w:val="006E30A3"/>
    <w:rPr>
      <w:b/>
      <w:bCs/>
    </w:rPr>
  </w:style>
  <w:style w:type="character" w:customStyle="1" w:styleId="KommentarthemaZchn">
    <w:name w:val="Kommentarthema Zchn"/>
    <w:basedOn w:val="KommentartextZchn"/>
    <w:link w:val="Kommentarthema"/>
    <w:semiHidden/>
    <w:rsid w:val="006E30A3"/>
    <w:rPr>
      <w:rFonts w:ascii="Arial" w:hAnsi="Arial"/>
      <w:b/>
      <w:bCs/>
    </w:rPr>
  </w:style>
  <w:style w:type="character" w:customStyle="1" w:styleId="UnresolvedMention">
    <w:name w:val="Unresolved Mention"/>
    <w:basedOn w:val="Absatz-Standardschriftart"/>
    <w:uiPriority w:val="99"/>
    <w:semiHidden/>
    <w:unhideWhenUsed/>
    <w:rsid w:val="00FF4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4462</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Reinhard Kronenberg</dc:creator>
  <cp:keywords/>
  <dc:description/>
  <cp:lastModifiedBy>Serina Danz</cp:lastModifiedBy>
  <cp:revision>3</cp:revision>
  <cp:lastPrinted>2019-09-24T09:32:00Z</cp:lastPrinted>
  <dcterms:created xsi:type="dcterms:W3CDTF">2020-12-08T08:22:00Z</dcterms:created>
  <dcterms:modified xsi:type="dcterms:W3CDTF">2020-12-08T09:47:00Z</dcterms:modified>
</cp:coreProperties>
</file>