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3E6C" w14:textId="77777777" w:rsidR="00371B73" w:rsidRPr="007B6C52" w:rsidRDefault="00371B73" w:rsidP="00371B73">
      <w:pPr>
        <w:spacing w:line="240" w:lineRule="auto"/>
        <w:rPr>
          <w:b/>
        </w:rPr>
      </w:pPr>
      <w:bookmarkStart w:id="0" w:name="BkmStart"/>
      <w:bookmarkEnd w:id="0"/>
      <w:r w:rsidRPr="007B6C52">
        <w:rPr>
          <w:b/>
        </w:rPr>
        <w:t>MEDIENINFORMATION</w:t>
      </w:r>
    </w:p>
    <w:p w14:paraId="3E0DA9C0" w14:textId="77777777" w:rsidR="00371B73" w:rsidRPr="007B6C52" w:rsidRDefault="00371B73" w:rsidP="00371B73">
      <w:pPr>
        <w:spacing w:line="240" w:lineRule="auto"/>
      </w:pPr>
    </w:p>
    <w:p w14:paraId="2D35EF89" w14:textId="77777777" w:rsidR="00371B73" w:rsidRPr="007B6C52" w:rsidRDefault="00371B73" w:rsidP="00371B73">
      <w:pPr>
        <w:spacing w:line="240" w:lineRule="auto"/>
      </w:pPr>
    </w:p>
    <w:p w14:paraId="09332ADF" w14:textId="257DBC7C" w:rsidR="00371B73" w:rsidRPr="007B6C52" w:rsidRDefault="007E0CFF" w:rsidP="00371B73">
      <w:pPr>
        <w:spacing w:line="240" w:lineRule="auto"/>
        <w:rPr>
          <w:b/>
        </w:rPr>
      </w:pPr>
      <w:r w:rsidRPr="007B6C52">
        <w:rPr>
          <w:b/>
        </w:rPr>
        <w:t>Fairer Wettbewerb</w:t>
      </w:r>
    </w:p>
    <w:p w14:paraId="0B006729" w14:textId="77777777" w:rsidR="00371B73" w:rsidRPr="007B6C52" w:rsidRDefault="00371B73" w:rsidP="00371B73">
      <w:pPr>
        <w:spacing w:line="240" w:lineRule="auto"/>
        <w:rPr>
          <w:b/>
        </w:rPr>
      </w:pPr>
    </w:p>
    <w:p w14:paraId="29824193" w14:textId="7B95A547" w:rsidR="00371B73" w:rsidRPr="007B6C52" w:rsidRDefault="007E0CFF" w:rsidP="00371B73">
      <w:pPr>
        <w:spacing w:line="240" w:lineRule="auto"/>
        <w:rPr>
          <w:b/>
          <w:sz w:val="32"/>
          <w:szCs w:val="32"/>
        </w:rPr>
      </w:pPr>
      <w:r w:rsidRPr="007B6C52">
        <w:rPr>
          <w:b/>
          <w:sz w:val="32"/>
          <w:szCs w:val="32"/>
        </w:rPr>
        <w:t xml:space="preserve">Ständerat schützt </w:t>
      </w:r>
      <w:r w:rsidR="00566BA2" w:rsidRPr="007B6C52">
        <w:rPr>
          <w:b/>
          <w:sz w:val="32"/>
          <w:szCs w:val="32"/>
        </w:rPr>
        <w:t>Automobilisten und Garagisten</w:t>
      </w:r>
    </w:p>
    <w:p w14:paraId="051A684B" w14:textId="77777777" w:rsidR="00371B73" w:rsidRPr="007B6C52" w:rsidRDefault="00371B73" w:rsidP="00371B73">
      <w:pPr>
        <w:spacing w:line="240" w:lineRule="auto"/>
      </w:pPr>
    </w:p>
    <w:p w14:paraId="611FA816" w14:textId="77777777" w:rsidR="00371B73" w:rsidRPr="007B6C52" w:rsidRDefault="00371B73" w:rsidP="00371B73">
      <w:pPr>
        <w:spacing w:line="240" w:lineRule="auto"/>
        <w:rPr>
          <w:b/>
        </w:rPr>
      </w:pPr>
    </w:p>
    <w:p w14:paraId="11030818" w14:textId="482910CC" w:rsidR="00E873A9" w:rsidRPr="007B6C52" w:rsidRDefault="00371B73" w:rsidP="00371B73">
      <w:pPr>
        <w:spacing w:line="240" w:lineRule="auto"/>
        <w:rPr>
          <w:b/>
          <w:i/>
          <w:iCs/>
          <w:sz w:val="19"/>
          <w:szCs w:val="19"/>
        </w:rPr>
      </w:pPr>
      <w:r w:rsidRPr="007B6C52">
        <w:rPr>
          <w:b/>
          <w:i/>
          <w:sz w:val="19"/>
          <w:szCs w:val="19"/>
        </w:rPr>
        <w:t xml:space="preserve">Bern, </w:t>
      </w:r>
      <w:r w:rsidR="00EF2C4E" w:rsidRPr="007B6C52">
        <w:rPr>
          <w:b/>
          <w:i/>
          <w:sz w:val="19"/>
          <w:szCs w:val="19"/>
        </w:rPr>
        <w:t>1</w:t>
      </w:r>
      <w:r w:rsidR="00937E84" w:rsidRPr="007B6C52">
        <w:rPr>
          <w:b/>
          <w:i/>
          <w:sz w:val="19"/>
          <w:szCs w:val="19"/>
        </w:rPr>
        <w:t>5</w:t>
      </w:r>
      <w:r w:rsidR="00EF2C4E" w:rsidRPr="007B6C52">
        <w:rPr>
          <w:b/>
          <w:i/>
          <w:sz w:val="19"/>
          <w:szCs w:val="19"/>
        </w:rPr>
        <w:t>. März</w:t>
      </w:r>
      <w:r w:rsidR="00457946" w:rsidRPr="007B6C52">
        <w:rPr>
          <w:b/>
          <w:i/>
          <w:sz w:val="19"/>
          <w:szCs w:val="19"/>
        </w:rPr>
        <w:t xml:space="preserve"> 2022</w:t>
      </w:r>
      <w:r w:rsidR="00457946" w:rsidRPr="007B6C52">
        <w:rPr>
          <w:b/>
          <w:sz w:val="19"/>
          <w:szCs w:val="19"/>
        </w:rPr>
        <w:t xml:space="preserve"> </w:t>
      </w:r>
      <w:r w:rsidRPr="007B6C52">
        <w:rPr>
          <w:b/>
          <w:sz w:val="19"/>
          <w:szCs w:val="19"/>
        </w:rPr>
        <w:t>–</w:t>
      </w:r>
      <w:r w:rsidR="00257F97" w:rsidRPr="007B6C52">
        <w:rPr>
          <w:b/>
          <w:sz w:val="19"/>
          <w:szCs w:val="19"/>
        </w:rPr>
        <w:t xml:space="preserve"> </w:t>
      </w:r>
      <w:r w:rsidR="00097515" w:rsidRPr="007B6C52">
        <w:rPr>
          <w:rFonts w:cs="Arial"/>
          <w:b/>
          <w:bCs/>
          <w:i/>
          <w:iCs/>
          <w:sz w:val="20"/>
          <w:szCs w:val="20"/>
        </w:rPr>
        <w:t>Schweizer Autokäuferinnen und -käufer, Garagenkund</w:t>
      </w:r>
      <w:r w:rsidR="00046ECA" w:rsidRPr="007B6C52">
        <w:rPr>
          <w:rFonts w:cs="Arial"/>
          <w:b/>
          <w:bCs/>
          <w:i/>
          <w:iCs/>
          <w:sz w:val="20"/>
          <w:szCs w:val="20"/>
        </w:rPr>
        <w:t>innen- und -kunden</w:t>
      </w:r>
      <w:r w:rsidR="00097515" w:rsidRPr="007B6C52">
        <w:rPr>
          <w:rFonts w:cs="Arial"/>
          <w:b/>
          <w:bCs/>
          <w:i/>
          <w:iCs/>
          <w:sz w:val="20"/>
          <w:szCs w:val="20"/>
        </w:rPr>
        <w:t xml:space="preserve"> aber auch die Garagen </w:t>
      </w:r>
      <w:r w:rsidR="001D2294" w:rsidRPr="007B6C52">
        <w:rPr>
          <w:rFonts w:cs="Arial"/>
          <w:b/>
          <w:bCs/>
          <w:i/>
          <w:iCs/>
          <w:sz w:val="20"/>
          <w:szCs w:val="20"/>
        </w:rPr>
        <w:t xml:space="preserve">und deren Mitarbeitenden </w:t>
      </w:r>
      <w:r w:rsidR="00097515" w:rsidRPr="007B6C52">
        <w:rPr>
          <w:rFonts w:cs="Arial"/>
          <w:b/>
          <w:bCs/>
          <w:i/>
          <w:iCs/>
          <w:sz w:val="20"/>
          <w:szCs w:val="20"/>
        </w:rPr>
        <w:t>erhalten nach dem Nationalrat nun auch vom Ständerat eine starke Rückendeckung. Mit der Annahme einer Motion des Zuger Nationalrats Gerhard Pfister (die Mitte) schützt das Parlament Konsumentinnen und Konsumenten wie auch Schweizer KMU aus dem Autogewerbe vor wettbewerbsverzerrenden Praktiken.</w:t>
      </w:r>
    </w:p>
    <w:p w14:paraId="51145766" w14:textId="77777777" w:rsidR="00371B73" w:rsidRPr="007B6C52" w:rsidRDefault="00371B73" w:rsidP="00371B73">
      <w:pPr>
        <w:spacing w:line="240" w:lineRule="auto"/>
        <w:rPr>
          <w:b/>
          <w:sz w:val="19"/>
          <w:szCs w:val="19"/>
        </w:rPr>
      </w:pPr>
    </w:p>
    <w:p w14:paraId="5E51D4D1" w14:textId="0E7E58D8" w:rsidR="003E3C85" w:rsidRPr="007B6C52" w:rsidRDefault="003E3C85" w:rsidP="00371B73">
      <w:pPr>
        <w:spacing w:line="240" w:lineRule="auto"/>
        <w:rPr>
          <w:rFonts w:cs="Arial"/>
          <w:sz w:val="20"/>
          <w:szCs w:val="20"/>
        </w:rPr>
      </w:pPr>
      <w:r w:rsidRPr="007B6C52">
        <w:rPr>
          <w:rFonts w:cs="Arial"/>
          <w:sz w:val="20"/>
          <w:szCs w:val="20"/>
        </w:rPr>
        <w:t>Grundlage dafür ist die sogenannte KFZ-Bekanntmachung. Sie gibt de</w:t>
      </w:r>
      <w:r w:rsidR="00752D6D" w:rsidRPr="007B6C52">
        <w:rPr>
          <w:rFonts w:cs="Arial"/>
          <w:sz w:val="20"/>
          <w:szCs w:val="20"/>
        </w:rPr>
        <w:t>n</w:t>
      </w:r>
      <w:r w:rsidRPr="007B6C52">
        <w:rPr>
          <w:rFonts w:cs="Arial"/>
          <w:sz w:val="20"/>
          <w:szCs w:val="20"/>
        </w:rPr>
        <w:t xml:space="preserve"> Garagisten</w:t>
      </w:r>
      <w:r w:rsidR="00046ECA" w:rsidRPr="007B6C52">
        <w:rPr>
          <w:rFonts w:cs="Arial"/>
          <w:sz w:val="20"/>
          <w:szCs w:val="20"/>
        </w:rPr>
        <w:t xml:space="preserve">, Zulieferern und anderen Marktteilnehmern unter anderem </w:t>
      </w:r>
      <w:r w:rsidRPr="007B6C52">
        <w:rPr>
          <w:rFonts w:cs="Arial"/>
          <w:sz w:val="20"/>
          <w:szCs w:val="20"/>
        </w:rPr>
        <w:t>die Möglichkeit, mehrere Automarken zu führen</w:t>
      </w:r>
      <w:r w:rsidR="001D2294" w:rsidRPr="007B6C52">
        <w:rPr>
          <w:rFonts w:cs="Arial"/>
          <w:sz w:val="20"/>
          <w:szCs w:val="20"/>
        </w:rPr>
        <w:t>. D</w:t>
      </w:r>
      <w:r w:rsidR="00046ECA" w:rsidRPr="007B6C52">
        <w:rPr>
          <w:rFonts w:cs="Arial"/>
          <w:sz w:val="20"/>
          <w:szCs w:val="20"/>
        </w:rPr>
        <w:t xml:space="preserve">er </w:t>
      </w:r>
      <w:r w:rsidR="001D2294" w:rsidRPr="007B6C52">
        <w:rPr>
          <w:rFonts w:cs="Arial"/>
          <w:sz w:val="20"/>
          <w:szCs w:val="20"/>
        </w:rPr>
        <w:t xml:space="preserve">Garagist </w:t>
      </w:r>
      <w:r w:rsidR="00046ECA" w:rsidRPr="007B6C52">
        <w:rPr>
          <w:rFonts w:cs="Arial"/>
          <w:sz w:val="20"/>
          <w:szCs w:val="20"/>
        </w:rPr>
        <w:t>hat einen gewissen Kündigungsschutz</w:t>
      </w:r>
      <w:r w:rsidR="001D2294" w:rsidRPr="007B6C52">
        <w:rPr>
          <w:rFonts w:cs="Arial"/>
          <w:sz w:val="20"/>
          <w:szCs w:val="20"/>
        </w:rPr>
        <w:t xml:space="preserve"> und</w:t>
      </w:r>
      <w:r w:rsidR="00046ECA" w:rsidRPr="007B6C52">
        <w:rPr>
          <w:rFonts w:cs="Arial"/>
          <w:sz w:val="20"/>
          <w:szCs w:val="20"/>
        </w:rPr>
        <w:t xml:space="preserve"> Werkstätten erhalten Zugang zu technisch wichtigen Informationen</w:t>
      </w:r>
      <w:r w:rsidR="001D2294" w:rsidRPr="007B6C52">
        <w:rPr>
          <w:rFonts w:cs="Arial"/>
          <w:sz w:val="20"/>
          <w:szCs w:val="20"/>
        </w:rPr>
        <w:t xml:space="preserve"> für den Fahrzeugunterhalt</w:t>
      </w:r>
      <w:r w:rsidR="00046ECA" w:rsidRPr="007B6C52">
        <w:rPr>
          <w:rFonts w:cs="Arial"/>
          <w:sz w:val="20"/>
          <w:szCs w:val="20"/>
        </w:rPr>
        <w:t xml:space="preserve">. </w:t>
      </w:r>
      <w:r w:rsidRPr="007B6C52">
        <w:rPr>
          <w:rFonts w:cs="Arial"/>
          <w:sz w:val="20"/>
          <w:szCs w:val="20"/>
        </w:rPr>
        <w:t xml:space="preserve">Davon profitieren in erster Linie seine Kundinnen und Kunden. </w:t>
      </w:r>
      <w:r w:rsidR="00AC79AB" w:rsidRPr="007B6C52">
        <w:rPr>
          <w:rFonts w:cs="Arial"/>
          <w:sz w:val="20"/>
          <w:szCs w:val="20"/>
        </w:rPr>
        <w:t xml:space="preserve">Und nachgelagert auch die 39'000 Mitarbeitenden in den Betrieben des Schweizer Autogewerbes. </w:t>
      </w:r>
    </w:p>
    <w:p w14:paraId="21CEB1D9" w14:textId="595EF4A2" w:rsidR="00843AE1" w:rsidRPr="007B6C52" w:rsidRDefault="00843AE1" w:rsidP="00371B73">
      <w:pPr>
        <w:spacing w:line="240" w:lineRule="auto"/>
        <w:rPr>
          <w:rFonts w:cs="Arial"/>
          <w:sz w:val="20"/>
          <w:szCs w:val="20"/>
        </w:rPr>
      </w:pPr>
    </w:p>
    <w:p w14:paraId="547934B4" w14:textId="526A2697" w:rsidR="009F3E74" w:rsidRPr="007B6C52" w:rsidRDefault="00FB0242" w:rsidP="00371B73">
      <w:pPr>
        <w:spacing w:line="240" w:lineRule="auto"/>
        <w:rPr>
          <w:rFonts w:cs="Arial"/>
          <w:sz w:val="20"/>
          <w:szCs w:val="20"/>
        </w:rPr>
      </w:pPr>
      <w:r w:rsidRPr="007B6C52">
        <w:rPr>
          <w:rFonts w:cs="Arial"/>
          <w:sz w:val="20"/>
          <w:szCs w:val="20"/>
        </w:rPr>
        <w:t>Die grosse Herausforderung bisher war: Die Wettbewerbskommission (Weko) konnte die KFZ-Bekanntmachung mangels Ressourcen nicht durchsetzen; sie verwies alle Anzeigen an das jeweil</w:t>
      </w:r>
      <w:r w:rsidR="00046ECA" w:rsidRPr="007B6C52">
        <w:rPr>
          <w:rFonts w:cs="Arial"/>
          <w:sz w:val="20"/>
          <w:szCs w:val="20"/>
        </w:rPr>
        <w:t xml:space="preserve">s zuständige </w:t>
      </w:r>
      <w:r w:rsidRPr="007B6C52">
        <w:rPr>
          <w:rFonts w:cs="Arial"/>
          <w:sz w:val="20"/>
          <w:szCs w:val="20"/>
        </w:rPr>
        <w:t xml:space="preserve">Zivilgericht. </w:t>
      </w:r>
      <w:r w:rsidR="002725FB" w:rsidRPr="007B6C52">
        <w:rPr>
          <w:rFonts w:cs="Arial"/>
          <w:sz w:val="20"/>
          <w:szCs w:val="20"/>
        </w:rPr>
        <w:t>Diese</w:t>
      </w:r>
      <w:r w:rsidR="00CF3F27" w:rsidRPr="007B6C52">
        <w:rPr>
          <w:rFonts w:cs="Arial"/>
          <w:sz w:val="20"/>
          <w:szCs w:val="20"/>
        </w:rPr>
        <w:t>s</w:t>
      </w:r>
      <w:r w:rsidR="002725FB" w:rsidRPr="007B6C52">
        <w:rPr>
          <w:rFonts w:cs="Arial"/>
          <w:sz w:val="20"/>
          <w:szCs w:val="20"/>
        </w:rPr>
        <w:t xml:space="preserve"> </w:t>
      </w:r>
      <w:r w:rsidR="00CF3F27" w:rsidRPr="007B6C52">
        <w:rPr>
          <w:rFonts w:cs="Arial"/>
          <w:sz w:val="20"/>
          <w:szCs w:val="20"/>
        </w:rPr>
        <w:t>ist</w:t>
      </w:r>
      <w:r w:rsidR="002725FB" w:rsidRPr="007B6C52">
        <w:rPr>
          <w:rFonts w:cs="Arial"/>
          <w:sz w:val="20"/>
          <w:szCs w:val="20"/>
        </w:rPr>
        <w:t xml:space="preserve"> </w:t>
      </w:r>
      <w:r w:rsidR="00046ECA" w:rsidRPr="007B6C52">
        <w:rPr>
          <w:rFonts w:cs="Arial"/>
          <w:sz w:val="20"/>
          <w:szCs w:val="20"/>
        </w:rPr>
        <w:t xml:space="preserve">jedoch </w:t>
      </w:r>
      <w:r w:rsidR="002725FB" w:rsidRPr="007B6C52">
        <w:rPr>
          <w:rFonts w:cs="Arial"/>
          <w:sz w:val="20"/>
          <w:szCs w:val="20"/>
        </w:rPr>
        <w:t xml:space="preserve">nicht an die KFZ-Bekanntmachung gebunden und </w:t>
      </w:r>
      <w:r w:rsidR="00CF3F27" w:rsidRPr="007B6C52">
        <w:rPr>
          <w:rFonts w:cs="Arial"/>
          <w:sz w:val="20"/>
          <w:szCs w:val="20"/>
        </w:rPr>
        <w:t>hat</w:t>
      </w:r>
      <w:r w:rsidR="002725FB" w:rsidRPr="007B6C52">
        <w:rPr>
          <w:rFonts w:cs="Arial"/>
          <w:sz w:val="20"/>
          <w:szCs w:val="20"/>
        </w:rPr>
        <w:t xml:space="preserve"> sie deshalb </w:t>
      </w:r>
      <w:r w:rsidR="00046ECA" w:rsidRPr="007B6C52">
        <w:rPr>
          <w:rFonts w:cs="Arial"/>
          <w:sz w:val="20"/>
          <w:szCs w:val="20"/>
        </w:rPr>
        <w:t>nicht umgesetzt</w:t>
      </w:r>
      <w:r w:rsidR="002725FB" w:rsidRPr="007B6C52">
        <w:rPr>
          <w:rFonts w:cs="Arial"/>
          <w:sz w:val="20"/>
          <w:szCs w:val="20"/>
        </w:rPr>
        <w:t xml:space="preserve">. </w:t>
      </w:r>
      <w:r w:rsidR="0024521E" w:rsidRPr="007B6C52">
        <w:rPr>
          <w:rFonts w:cs="Arial"/>
          <w:sz w:val="20"/>
          <w:szCs w:val="20"/>
        </w:rPr>
        <w:t>Die Folge:</w:t>
      </w:r>
      <w:r w:rsidR="002725FB" w:rsidRPr="007B6C52">
        <w:rPr>
          <w:rFonts w:cs="Arial"/>
          <w:sz w:val="20"/>
          <w:szCs w:val="20"/>
        </w:rPr>
        <w:t xml:space="preserve"> </w:t>
      </w:r>
      <w:r w:rsidR="0024521E" w:rsidRPr="007B6C52">
        <w:rPr>
          <w:rFonts w:cs="Arial"/>
          <w:sz w:val="20"/>
          <w:szCs w:val="20"/>
        </w:rPr>
        <w:t xml:space="preserve">Garagisten, </w:t>
      </w:r>
      <w:r w:rsidR="00046ECA" w:rsidRPr="007B6C52">
        <w:rPr>
          <w:rFonts w:cs="Arial"/>
          <w:sz w:val="20"/>
          <w:szCs w:val="20"/>
        </w:rPr>
        <w:t xml:space="preserve">freie Automobilimporteure, Zulieferer, welche </w:t>
      </w:r>
      <w:r w:rsidR="0024521E" w:rsidRPr="007B6C52">
        <w:rPr>
          <w:rFonts w:cs="Arial"/>
          <w:sz w:val="20"/>
          <w:szCs w:val="20"/>
        </w:rPr>
        <w:t xml:space="preserve">die Regeln der KFZ-Bekanntmachung gegenüber internationalen Herstellern durchsetzen wollten, scheiterten vor Gericht. Der Rechtsschutz wurde so unterlaufen. </w:t>
      </w:r>
      <w:r w:rsidR="00C46739" w:rsidRPr="007B6C52">
        <w:rPr>
          <w:rFonts w:cs="Arial"/>
          <w:sz w:val="20"/>
          <w:szCs w:val="20"/>
        </w:rPr>
        <w:t>Gleichzeitig verschärfte sich die Tendenz, Garagenbetriebe an einseitige Verträge zu binden und ihre Abhängigkeit gegenüber Herstellern respektive Importeuren zu vergrössern.</w:t>
      </w:r>
      <w:r w:rsidR="00566BA2" w:rsidRPr="007B6C52">
        <w:rPr>
          <w:rFonts w:cs="Arial"/>
          <w:sz w:val="20"/>
          <w:szCs w:val="20"/>
        </w:rPr>
        <w:t xml:space="preserve"> </w:t>
      </w:r>
    </w:p>
    <w:p w14:paraId="7F8C4026" w14:textId="2EA0CB6C" w:rsidR="009F3E74" w:rsidRPr="007B6C52" w:rsidRDefault="009F3E74" w:rsidP="00371B73">
      <w:pPr>
        <w:spacing w:line="240" w:lineRule="auto"/>
        <w:rPr>
          <w:rFonts w:cs="Arial"/>
          <w:sz w:val="20"/>
          <w:szCs w:val="20"/>
        </w:rPr>
      </w:pPr>
    </w:p>
    <w:p w14:paraId="69A8B0EB" w14:textId="345ECC6B" w:rsidR="00752D6D" w:rsidRPr="007B6C52" w:rsidRDefault="00752D6D" w:rsidP="00371B73">
      <w:pPr>
        <w:spacing w:line="240" w:lineRule="auto"/>
        <w:rPr>
          <w:rFonts w:cs="Arial"/>
          <w:b/>
          <w:bCs/>
          <w:sz w:val="20"/>
          <w:szCs w:val="20"/>
        </w:rPr>
      </w:pPr>
      <w:r w:rsidRPr="007B6C52">
        <w:rPr>
          <w:rFonts w:cs="Arial"/>
          <w:b/>
          <w:bCs/>
          <w:sz w:val="20"/>
          <w:szCs w:val="20"/>
        </w:rPr>
        <w:t>Sieg einer breiten Koalition und guter Argumente</w:t>
      </w:r>
    </w:p>
    <w:p w14:paraId="2ADBCFDB" w14:textId="17FA59EF" w:rsidR="00FB0242" w:rsidRPr="007B6C52" w:rsidRDefault="009F3E74" w:rsidP="00371B73">
      <w:pPr>
        <w:spacing w:line="240" w:lineRule="auto"/>
        <w:rPr>
          <w:rFonts w:cs="Arial"/>
          <w:sz w:val="20"/>
          <w:szCs w:val="20"/>
        </w:rPr>
      </w:pPr>
      <w:r w:rsidRPr="007B6C52">
        <w:rPr>
          <w:rFonts w:cs="Arial"/>
          <w:sz w:val="20"/>
          <w:szCs w:val="20"/>
        </w:rPr>
        <w:t xml:space="preserve">Die Motion Pfister wurde unterstützt von einer breiten </w:t>
      </w:r>
      <w:r w:rsidR="00566BA2" w:rsidRPr="007B6C52">
        <w:rPr>
          <w:rFonts w:cs="Arial"/>
          <w:sz w:val="20"/>
          <w:szCs w:val="20"/>
        </w:rPr>
        <w:t xml:space="preserve">Allianz aus Auto Gewerbe Verband Schweiz (AGVS), dem Verband Freier Autohandel Schweiz (VFAS), </w:t>
      </w:r>
      <w:r w:rsidRPr="007B6C52">
        <w:rPr>
          <w:rFonts w:cs="Arial"/>
          <w:sz w:val="20"/>
          <w:szCs w:val="20"/>
        </w:rPr>
        <w:t xml:space="preserve">dem Verband der Schweizerischen Schmierstoffindustrie (VSS), 2rad Schweiz, dem Automobil Club der Schweiz (ACS), den Gewerkschaften Syna und Unia, Carrosserie Suisse und dem Branchenverband Swiss Automotive Aftermarket (SAA). </w:t>
      </w:r>
    </w:p>
    <w:p w14:paraId="1FAF5A1A" w14:textId="25205244" w:rsidR="0024521E" w:rsidRPr="007B6C52" w:rsidRDefault="0024521E" w:rsidP="00371B73">
      <w:pPr>
        <w:spacing w:line="240" w:lineRule="auto"/>
        <w:rPr>
          <w:rFonts w:cs="Arial"/>
          <w:sz w:val="20"/>
          <w:szCs w:val="20"/>
        </w:rPr>
      </w:pPr>
    </w:p>
    <w:p w14:paraId="20A34A8F" w14:textId="28EB8212" w:rsidR="00FB0242" w:rsidRPr="007B6C52" w:rsidRDefault="00C46739" w:rsidP="00371B73">
      <w:pPr>
        <w:spacing w:line="240" w:lineRule="auto"/>
        <w:rPr>
          <w:rFonts w:cs="Arial"/>
          <w:sz w:val="20"/>
          <w:szCs w:val="20"/>
        </w:rPr>
      </w:pPr>
      <w:r w:rsidRPr="007B6C52">
        <w:rPr>
          <w:rFonts w:cs="Arial"/>
          <w:sz w:val="20"/>
          <w:szCs w:val="20"/>
        </w:rPr>
        <w:t>Als Dachverband von rund 4000 Schweizer Garagenbetrieben hat der Auto Gewerbe Verband Schweiz (AGVS) den Entscheid des Ständerates mit grosser Genugtuung zur Kenntnis genommen. Der Garagistenverband hat sich seit Jahren für die Durchsetzung der KFZ-Bekanntmachung eingesetzt. «</w:t>
      </w:r>
      <w:r w:rsidR="0024521E" w:rsidRPr="007B6C52">
        <w:rPr>
          <w:rFonts w:cs="Arial"/>
          <w:sz w:val="20"/>
          <w:szCs w:val="20"/>
        </w:rPr>
        <w:t>Mit der Annahme der Motion Pfister ist der Bundesrat nun verpflichtet, diesen Schutz auf Verordnungsstufe sicherzustellen</w:t>
      </w:r>
      <w:r w:rsidRPr="007B6C52">
        <w:rPr>
          <w:rFonts w:cs="Arial"/>
          <w:sz w:val="20"/>
          <w:szCs w:val="20"/>
        </w:rPr>
        <w:t>, damit sie effizient und effektiv dur</w:t>
      </w:r>
      <w:r w:rsidR="00CF3F27" w:rsidRPr="007B6C52">
        <w:rPr>
          <w:rFonts w:cs="Arial"/>
          <w:sz w:val="20"/>
          <w:szCs w:val="20"/>
        </w:rPr>
        <w:t>ch</w:t>
      </w:r>
      <w:r w:rsidRPr="007B6C52">
        <w:rPr>
          <w:rFonts w:cs="Arial"/>
          <w:sz w:val="20"/>
          <w:szCs w:val="20"/>
        </w:rPr>
        <w:t xml:space="preserve">gesetzt werden kann», kommentiert Olivia Solari vom AGVS-Rechtsdienst </w:t>
      </w:r>
      <w:r w:rsidR="00097515" w:rsidRPr="007B6C52">
        <w:rPr>
          <w:rFonts w:cs="Arial"/>
          <w:sz w:val="20"/>
          <w:szCs w:val="20"/>
        </w:rPr>
        <w:t>das Resultat.</w:t>
      </w:r>
    </w:p>
    <w:p w14:paraId="5C263B57" w14:textId="77777777" w:rsidR="00FD684C" w:rsidRPr="007B6C52" w:rsidRDefault="00FD684C" w:rsidP="00371B73">
      <w:pPr>
        <w:spacing w:line="240" w:lineRule="auto"/>
        <w:rPr>
          <w:sz w:val="19"/>
          <w:szCs w:val="19"/>
        </w:rPr>
      </w:pPr>
    </w:p>
    <w:p w14:paraId="4128AE4F" w14:textId="399961BD" w:rsidR="005E62B4" w:rsidRPr="007B6C52" w:rsidRDefault="00D100BA" w:rsidP="005E62B4">
      <w:pPr>
        <w:spacing w:line="240" w:lineRule="auto"/>
      </w:pPr>
      <w:r w:rsidRPr="007B6C52">
        <w:rPr>
          <w:sz w:val="19"/>
          <w:szCs w:val="19"/>
        </w:rPr>
        <w:t>Bildl</w:t>
      </w:r>
      <w:r w:rsidR="00752D6D" w:rsidRPr="007B6C52">
        <w:rPr>
          <w:sz w:val="19"/>
          <w:szCs w:val="19"/>
        </w:rPr>
        <w:t xml:space="preserve">egende: Sollen jetzt auf Basis einer verbindlichen Verordnung besser geschützt sein: Garagist und Kunde. Bild: </w:t>
      </w:r>
      <w:r w:rsidRPr="007B6C52">
        <w:rPr>
          <w:sz w:val="19"/>
          <w:szCs w:val="19"/>
        </w:rPr>
        <w:t>AGVS-Medien</w:t>
      </w:r>
    </w:p>
    <w:p w14:paraId="1620C006" w14:textId="77777777" w:rsidR="00371B73" w:rsidRPr="007B6C52" w:rsidRDefault="00371B73" w:rsidP="00371B73">
      <w:pPr>
        <w:spacing w:line="240" w:lineRule="auto"/>
      </w:pPr>
    </w:p>
    <w:p w14:paraId="2A242324" w14:textId="77777777" w:rsidR="003E59DE" w:rsidRPr="007B6C52" w:rsidRDefault="003E59DE">
      <w:pPr>
        <w:spacing w:after="160" w:line="259" w:lineRule="auto"/>
        <w:rPr>
          <w:b/>
          <w:i/>
          <w:iCs/>
          <w:sz w:val="16"/>
          <w:szCs w:val="16"/>
        </w:rPr>
      </w:pPr>
      <w:bookmarkStart w:id="1" w:name="OLE_LINK1"/>
      <w:bookmarkStart w:id="2" w:name="OLE_LINK2"/>
      <w:r w:rsidRPr="007B6C52">
        <w:rPr>
          <w:b/>
          <w:sz w:val="16"/>
          <w:szCs w:val="16"/>
        </w:rPr>
        <w:br w:type="page"/>
      </w:r>
    </w:p>
    <w:p w14:paraId="6B3C6262" w14:textId="0DF65955" w:rsidR="00ED438B" w:rsidRPr="007B6C52" w:rsidRDefault="00ED438B" w:rsidP="00ED438B">
      <w:pPr>
        <w:pStyle w:val="fuerFragenkursiv"/>
        <w:spacing w:line="240" w:lineRule="auto"/>
        <w:ind w:right="-114"/>
        <w:rPr>
          <w:sz w:val="16"/>
          <w:szCs w:val="16"/>
        </w:rPr>
      </w:pPr>
      <w:r w:rsidRPr="007B6C52">
        <w:rPr>
          <w:b/>
          <w:sz w:val="16"/>
          <w:szCs w:val="16"/>
        </w:rPr>
        <w:lastRenderedPageBreak/>
        <w:t>Weitere Informationen</w:t>
      </w:r>
      <w:r w:rsidRPr="007B6C52">
        <w:rPr>
          <w:sz w:val="16"/>
          <w:szCs w:val="16"/>
        </w:rPr>
        <w:t xml:space="preserve"> erhalten Sie von </w:t>
      </w:r>
      <w:r w:rsidR="00937E84" w:rsidRPr="007B6C52">
        <w:rPr>
          <w:sz w:val="16"/>
          <w:szCs w:val="16"/>
        </w:rPr>
        <w:t>Olivia Solari</w:t>
      </w:r>
      <w:r w:rsidRPr="007B6C52">
        <w:rPr>
          <w:sz w:val="16"/>
          <w:szCs w:val="16"/>
        </w:rPr>
        <w:t xml:space="preserve">, </w:t>
      </w:r>
      <w:r w:rsidR="00937E84" w:rsidRPr="007B6C52">
        <w:rPr>
          <w:sz w:val="16"/>
          <w:szCs w:val="16"/>
        </w:rPr>
        <w:t xml:space="preserve">Rechtsdienst &amp; Politik beim AGVS; </w:t>
      </w:r>
      <w:r w:rsidRPr="007B6C52">
        <w:rPr>
          <w:b/>
          <w:sz w:val="16"/>
          <w:szCs w:val="16"/>
        </w:rPr>
        <w:t>Koordination:</w:t>
      </w:r>
      <w:r w:rsidRPr="007B6C52">
        <w:rPr>
          <w:sz w:val="16"/>
          <w:szCs w:val="16"/>
        </w:rPr>
        <w:t xml:space="preserve"> Serina Danz, Kommunikation &amp; Medien AGVS, Telefon 031 307 15 43, E-Mail </w:t>
      </w:r>
      <w:r w:rsidRPr="007B6C52">
        <w:rPr>
          <w:sz w:val="16"/>
          <w:szCs w:val="16"/>
          <w:u w:val="single"/>
        </w:rPr>
        <w:t>serina.danz@agvs-upsa.ch</w:t>
      </w:r>
      <w:r w:rsidRPr="007B6C52">
        <w:rPr>
          <w:sz w:val="16"/>
          <w:szCs w:val="16"/>
        </w:rPr>
        <w:t>.</w:t>
      </w:r>
    </w:p>
    <w:p w14:paraId="459BC1A7" w14:textId="77777777" w:rsidR="00371B73" w:rsidRPr="007B6C52" w:rsidRDefault="00371B73" w:rsidP="00371B73">
      <w:pPr>
        <w:pStyle w:val="fuerFragenkursiv"/>
        <w:spacing w:line="240" w:lineRule="auto"/>
        <w:rPr>
          <w:iCs w:val="0"/>
          <w:color w:val="000000"/>
          <w:sz w:val="16"/>
          <w:szCs w:val="16"/>
        </w:rPr>
      </w:pPr>
    </w:p>
    <w:p w14:paraId="03610D79" w14:textId="77777777" w:rsidR="00371B73" w:rsidRPr="007B6C52" w:rsidRDefault="00371B73" w:rsidP="00371B73">
      <w:pPr>
        <w:spacing w:line="240" w:lineRule="auto"/>
        <w:ind w:right="-114"/>
        <w:rPr>
          <w:i/>
          <w:color w:val="000000"/>
          <w:sz w:val="16"/>
          <w:szCs w:val="16"/>
        </w:rPr>
      </w:pPr>
    </w:p>
    <w:p w14:paraId="3D4E85D1" w14:textId="77777777" w:rsidR="00371B73" w:rsidRPr="007B6C52" w:rsidRDefault="00371B73" w:rsidP="00371B73">
      <w:pPr>
        <w:spacing w:line="180" w:lineRule="atLeast"/>
        <w:rPr>
          <w:rFonts w:cs="Arial"/>
          <w:b/>
          <w:i/>
          <w:iCs/>
          <w:sz w:val="16"/>
          <w:szCs w:val="16"/>
        </w:rPr>
      </w:pPr>
      <w:r w:rsidRPr="007B6C52">
        <w:rPr>
          <w:rFonts w:cs="Arial"/>
          <w:b/>
          <w:i/>
          <w:iCs/>
          <w:sz w:val="16"/>
          <w:szCs w:val="16"/>
        </w:rPr>
        <w:t>Der Auto Gewerbe Verband Schweiz (AGVS)</w:t>
      </w:r>
    </w:p>
    <w:p w14:paraId="087078DF" w14:textId="77777777" w:rsidR="00371B73" w:rsidRPr="007B6C52" w:rsidRDefault="00371B73" w:rsidP="00371B73">
      <w:pPr>
        <w:spacing w:line="180" w:lineRule="atLeast"/>
        <w:rPr>
          <w:rFonts w:cs="Arial"/>
          <w:i/>
          <w:iCs/>
          <w:sz w:val="16"/>
          <w:szCs w:val="16"/>
        </w:rPr>
      </w:pPr>
      <w:r w:rsidRPr="007B6C52">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D9C399" w14:textId="77777777" w:rsidR="00371B73" w:rsidRPr="007B6C52" w:rsidRDefault="00371B73" w:rsidP="00371B73">
      <w:pPr>
        <w:spacing w:line="240" w:lineRule="auto"/>
        <w:rPr>
          <w:i/>
          <w:color w:val="000000"/>
          <w:sz w:val="16"/>
          <w:szCs w:val="16"/>
        </w:rPr>
      </w:pPr>
    </w:p>
    <w:bookmarkEnd w:id="1"/>
    <w:bookmarkEnd w:id="2"/>
    <w:p w14:paraId="0631B474" w14:textId="77777777" w:rsidR="00371B73" w:rsidRPr="007B6C52" w:rsidRDefault="00371B73" w:rsidP="00371B73">
      <w:pPr>
        <w:pStyle w:val="fuerFragenkursiv"/>
        <w:spacing w:line="240" w:lineRule="auto"/>
        <w:rPr>
          <w:iCs w:val="0"/>
          <w:color w:val="000000"/>
          <w:sz w:val="16"/>
          <w:szCs w:val="16"/>
        </w:rPr>
      </w:pPr>
    </w:p>
    <w:p w14:paraId="3BE480E3" w14:textId="4E54D793" w:rsidR="00371B73" w:rsidRPr="007B6C52" w:rsidRDefault="00371B73" w:rsidP="00371B73">
      <w:pPr>
        <w:tabs>
          <w:tab w:val="left" w:pos="426"/>
        </w:tabs>
        <w:spacing w:line="240" w:lineRule="auto"/>
        <w:rPr>
          <w:b/>
          <w:bCs/>
          <w:sz w:val="16"/>
          <w:szCs w:val="16"/>
        </w:rPr>
      </w:pPr>
      <w:r w:rsidRPr="007B6C52">
        <w:rPr>
          <w:b/>
          <w:bCs/>
          <w:noProof/>
          <w:sz w:val="16"/>
          <w:szCs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7B6C52">
        <w:rPr>
          <w:b/>
          <w:bCs/>
          <w:sz w:val="16"/>
          <w:szCs w:val="16"/>
        </w:rPr>
        <w:tab/>
        <w:t xml:space="preserve">Text und Bild zum Download auf </w:t>
      </w:r>
      <w:hyperlink r:id="rId7" w:history="1">
        <w:r w:rsidRPr="007B6C52">
          <w:rPr>
            <w:rStyle w:val="Hyperlink"/>
            <w:b/>
            <w:bCs/>
            <w:sz w:val="16"/>
            <w:szCs w:val="16"/>
          </w:rPr>
          <w:t>www.agvs-upsa.ch</w:t>
        </w:r>
      </w:hyperlink>
      <w:r w:rsidRPr="007B6C52">
        <w:rPr>
          <w:b/>
          <w:bCs/>
          <w:sz w:val="16"/>
          <w:szCs w:val="16"/>
        </w:rPr>
        <w:t xml:space="preserve"> im Footer «Medieninformationen»</w:t>
      </w:r>
    </w:p>
    <w:p w14:paraId="48314787" w14:textId="4018B39D" w:rsidR="00371B73" w:rsidRDefault="00371B73" w:rsidP="00371B73">
      <w:pPr>
        <w:tabs>
          <w:tab w:val="left" w:pos="426"/>
        </w:tabs>
        <w:spacing w:line="240" w:lineRule="auto"/>
        <w:rPr>
          <w:rStyle w:val="Hyperlink"/>
          <w:b/>
          <w:bCs/>
          <w:color w:val="000000" w:themeColor="text1"/>
          <w:sz w:val="16"/>
          <w:szCs w:val="16"/>
        </w:rPr>
      </w:pPr>
      <w:r w:rsidRPr="007B6C52">
        <w:rPr>
          <w:b/>
          <w:bCs/>
          <w:noProof/>
          <w:sz w:val="16"/>
          <w:szCs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7B6C52">
        <w:rPr>
          <w:b/>
          <w:bCs/>
          <w:sz w:val="16"/>
          <w:szCs w:val="16"/>
        </w:rPr>
        <w:tab/>
        <w:t xml:space="preserve">Abonnieren Sie auch den AGVS-Newsletter: </w:t>
      </w:r>
      <w:hyperlink r:id="rId9" w:history="1">
        <w:r w:rsidRPr="007B6C52">
          <w:rPr>
            <w:rStyle w:val="Hyperlink"/>
            <w:b/>
            <w:bCs/>
            <w:color w:val="000000" w:themeColor="text1"/>
            <w:sz w:val="16"/>
            <w:szCs w:val="16"/>
          </w:rPr>
          <w:t>www.agvs-upsa.ch/de/Newsletter_Anmeldung</w:t>
        </w:r>
      </w:hyperlink>
    </w:p>
    <w:p w14:paraId="0EAF590B" w14:textId="77F7A7A6" w:rsidR="005A4E03" w:rsidRDefault="005A4E03" w:rsidP="00371B73">
      <w:pPr>
        <w:tabs>
          <w:tab w:val="left" w:pos="426"/>
        </w:tabs>
        <w:spacing w:line="240" w:lineRule="auto"/>
        <w:rPr>
          <w:rStyle w:val="Hyperlink"/>
          <w:b/>
          <w:bCs/>
          <w:color w:val="000000" w:themeColor="text1"/>
          <w:sz w:val="16"/>
          <w:szCs w:val="16"/>
        </w:rPr>
      </w:pPr>
    </w:p>
    <w:p w14:paraId="7CC55B65" w14:textId="4EBCC53A" w:rsidR="00497027" w:rsidRPr="00097515" w:rsidRDefault="005A4E03" w:rsidP="00097515">
      <w:pPr>
        <w:spacing w:line="240" w:lineRule="auto"/>
        <w:rPr>
          <w:b/>
          <w:bCs/>
          <w:sz w:val="16"/>
          <w:szCs w:val="16"/>
        </w:rPr>
      </w:pPr>
      <w:r>
        <w:rPr>
          <w:noProof/>
        </w:rPr>
        <w:drawing>
          <wp:anchor distT="0" distB="0" distL="114300" distR="114300" simplePos="0" relativeHeight="251661312" behindDoc="0" locked="0" layoutInCell="1" allowOverlap="1" wp14:anchorId="6BF600E2" wp14:editId="30E0AA2F">
            <wp:simplePos x="971550" y="3495675"/>
            <wp:positionH relativeFrom="margin">
              <wp:align>left</wp:align>
            </wp:positionH>
            <wp:positionV relativeFrom="margin">
              <wp:align>bottom</wp:align>
            </wp:positionV>
            <wp:extent cx="6049010" cy="527050"/>
            <wp:effectExtent l="0" t="0" r="8890"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9010" cy="527050"/>
                    </a:xfrm>
                    <a:prstGeom prst="rect">
                      <a:avLst/>
                    </a:prstGeom>
                    <a:noFill/>
                    <a:ln>
                      <a:noFill/>
                    </a:ln>
                  </pic:spPr>
                </pic:pic>
              </a:graphicData>
            </a:graphic>
          </wp:anchor>
        </w:drawing>
      </w:r>
      <w:r w:rsidR="003E59DE" w:rsidRPr="007B6C52">
        <w:rPr>
          <w:b/>
          <w:bCs/>
          <w:noProof/>
          <w:sz w:val="16"/>
          <w:szCs w:val="16"/>
        </w:rPr>
        <w:drawing>
          <wp:anchor distT="0" distB="0" distL="114300" distR="114300" simplePos="0" relativeHeight="251659264" behindDoc="0" locked="0" layoutInCell="1" allowOverlap="1" wp14:anchorId="4F53EE34" wp14:editId="0FE6BD01">
            <wp:simplePos x="0" y="0"/>
            <wp:positionH relativeFrom="column">
              <wp:posOffset>-81915</wp:posOffset>
            </wp:positionH>
            <wp:positionV relativeFrom="page">
              <wp:posOffset>9918065</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1">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71B73" w:rsidRPr="007B6C52">
        <w:rPr>
          <w:b/>
          <w:bCs/>
          <w:noProof/>
          <w:sz w:val="16"/>
          <w:szCs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497027" w:rsidRPr="00097515" w:rsidSect="00097515">
      <w:footerReference w:type="default" r:id="rId13"/>
      <w:headerReference w:type="first" r:id="rId14"/>
      <w:footerReference w:type="first" r:id="rId15"/>
      <w:pgSz w:w="11907" w:h="16840" w:code="150"/>
      <w:pgMar w:top="255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017C0" w14:textId="77777777" w:rsidR="00744520" w:rsidRDefault="00744520">
      <w:pPr>
        <w:spacing w:line="240" w:lineRule="auto"/>
      </w:pPr>
      <w:r>
        <w:separator/>
      </w:r>
    </w:p>
  </w:endnote>
  <w:endnote w:type="continuationSeparator" w:id="0">
    <w:p w14:paraId="5B6D5D78" w14:textId="77777777" w:rsidR="00744520" w:rsidRDefault="007445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tc>
      <w:tc>
        <w:tcPr>
          <w:tcW w:w="3969" w:type="dxa"/>
        </w:tcPr>
        <w:p w14:paraId="61D7CE2C" w14:textId="77777777" w:rsidR="00FE69E4" w:rsidRDefault="00994C23">
          <w:pPr>
            <w:pStyle w:val="Speicherpfad6pt"/>
            <w:rPr>
              <w:lang w:val="en-GB"/>
            </w:rPr>
          </w:pPr>
        </w:p>
      </w:tc>
    </w:tr>
  </w:tbl>
  <w:p w14:paraId="2F718E52" w14:textId="77777777" w:rsidR="00FE69E4" w:rsidRDefault="00994C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AC8" w14:textId="77777777" w:rsidR="00FA06A7" w:rsidRDefault="00994C23" w:rsidP="000635E0">
    <w:pPr>
      <w:pStyle w:val="Logo"/>
    </w:pPr>
  </w:p>
  <w:p w14:paraId="534EB19A" w14:textId="77777777" w:rsidR="00D55DE8" w:rsidRDefault="00994C23"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C4038" w14:textId="77777777" w:rsidR="00744520" w:rsidRDefault="00744520">
      <w:pPr>
        <w:spacing w:line="240" w:lineRule="auto"/>
      </w:pPr>
      <w:r>
        <w:separator/>
      </w:r>
    </w:p>
  </w:footnote>
  <w:footnote w:type="continuationSeparator" w:id="0">
    <w:p w14:paraId="4432ABF2" w14:textId="77777777" w:rsidR="00744520" w:rsidRDefault="007445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46ECA"/>
    <w:rsid w:val="0009280B"/>
    <w:rsid w:val="00097515"/>
    <w:rsid w:val="000B5638"/>
    <w:rsid w:val="0010068C"/>
    <w:rsid w:val="001438B1"/>
    <w:rsid w:val="001B1A4C"/>
    <w:rsid w:val="001B302F"/>
    <w:rsid w:val="001D2294"/>
    <w:rsid w:val="001D78D4"/>
    <w:rsid w:val="00231EA4"/>
    <w:rsid w:val="002352D1"/>
    <w:rsid w:val="00242953"/>
    <w:rsid w:val="0024521E"/>
    <w:rsid w:val="0024728B"/>
    <w:rsid w:val="002541CA"/>
    <w:rsid w:val="00257F97"/>
    <w:rsid w:val="00262C17"/>
    <w:rsid w:val="002725FB"/>
    <w:rsid w:val="00282E9F"/>
    <w:rsid w:val="002A5385"/>
    <w:rsid w:val="003123BC"/>
    <w:rsid w:val="003176A1"/>
    <w:rsid w:val="00325894"/>
    <w:rsid w:val="00333F7F"/>
    <w:rsid w:val="00341DDF"/>
    <w:rsid w:val="00371B73"/>
    <w:rsid w:val="00391195"/>
    <w:rsid w:val="003E3C85"/>
    <w:rsid w:val="003E4E2D"/>
    <w:rsid w:val="003E59DE"/>
    <w:rsid w:val="003F108F"/>
    <w:rsid w:val="00401445"/>
    <w:rsid w:val="004526E0"/>
    <w:rsid w:val="00457946"/>
    <w:rsid w:val="004933FB"/>
    <w:rsid w:val="00497027"/>
    <w:rsid w:val="004D6741"/>
    <w:rsid w:val="00513D87"/>
    <w:rsid w:val="00540366"/>
    <w:rsid w:val="00566BA2"/>
    <w:rsid w:val="005A22AE"/>
    <w:rsid w:val="005A4E03"/>
    <w:rsid w:val="005D4EF6"/>
    <w:rsid w:val="005E62B4"/>
    <w:rsid w:val="00653344"/>
    <w:rsid w:val="00695041"/>
    <w:rsid w:val="006A08A0"/>
    <w:rsid w:val="006D47B6"/>
    <w:rsid w:val="006D4C1C"/>
    <w:rsid w:val="00744520"/>
    <w:rsid w:val="00752625"/>
    <w:rsid w:val="00752D6D"/>
    <w:rsid w:val="007748D8"/>
    <w:rsid w:val="007A1783"/>
    <w:rsid w:val="007A17BE"/>
    <w:rsid w:val="007B6C52"/>
    <w:rsid w:val="007E0CFF"/>
    <w:rsid w:val="007F4B11"/>
    <w:rsid w:val="00841253"/>
    <w:rsid w:val="00843AE1"/>
    <w:rsid w:val="00856CF8"/>
    <w:rsid w:val="00873DB9"/>
    <w:rsid w:val="00887EC3"/>
    <w:rsid w:val="00891CA0"/>
    <w:rsid w:val="008A5422"/>
    <w:rsid w:val="008B7BEA"/>
    <w:rsid w:val="008C1E68"/>
    <w:rsid w:val="008D1235"/>
    <w:rsid w:val="00937E84"/>
    <w:rsid w:val="00994C23"/>
    <w:rsid w:val="0099606A"/>
    <w:rsid w:val="00996FF7"/>
    <w:rsid w:val="009B312B"/>
    <w:rsid w:val="009F3E74"/>
    <w:rsid w:val="00A01782"/>
    <w:rsid w:val="00A0627C"/>
    <w:rsid w:val="00A426EF"/>
    <w:rsid w:val="00AB5EB0"/>
    <w:rsid w:val="00AC79AB"/>
    <w:rsid w:val="00AD3419"/>
    <w:rsid w:val="00AF5AAB"/>
    <w:rsid w:val="00B13D91"/>
    <w:rsid w:val="00B31E80"/>
    <w:rsid w:val="00B61251"/>
    <w:rsid w:val="00BA4BED"/>
    <w:rsid w:val="00BE0CB1"/>
    <w:rsid w:val="00C2015B"/>
    <w:rsid w:val="00C46739"/>
    <w:rsid w:val="00C90C62"/>
    <w:rsid w:val="00CD345E"/>
    <w:rsid w:val="00CE4BCC"/>
    <w:rsid w:val="00CF3F27"/>
    <w:rsid w:val="00D100BA"/>
    <w:rsid w:val="00D32AF2"/>
    <w:rsid w:val="00D450FB"/>
    <w:rsid w:val="00DC007A"/>
    <w:rsid w:val="00DD6081"/>
    <w:rsid w:val="00E52712"/>
    <w:rsid w:val="00E5718A"/>
    <w:rsid w:val="00E873A9"/>
    <w:rsid w:val="00ED438B"/>
    <w:rsid w:val="00EF04B3"/>
    <w:rsid w:val="00EF2C4E"/>
    <w:rsid w:val="00F91BE3"/>
    <w:rsid w:val="00FB0242"/>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 w:type="character" w:styleId="NichtaufgelsteErwhnung">
    <w:name w:val="Unresolved Mention"/>
    <w:basedOn w:val="Absatz-Standardschriftart"/>
    <w:uiPriority w:val="99"/>
    <w:semiHidden/>
    <w:unhideWhenUsed/>
    <w:rsid w:val="00752D6D"/>
    <w:rPr>
      <w:color w:val="605E5C"/>
      <w:shd w:val="clear" w:color="auto" w:fill="E1DFDD"/>
    </w:rPr>
  </w:style>
  <w:style w:type="paragraph" w:styleId="Sprechblasentext">
    <w:name w:val="Balloon Text"/>
    <w:basedOn w:val="Standard"/>
    <w:link w:val="SprechblasentextZchn"/>
    <w:uiPriority w:val="99"/>
    <w:semiHidden/>
    <w:unhideWhenUsed/>
    <w:rsid w:val="00046EC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6ECA"/>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em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4</cp:revision>
  <cp:lastPrinted>2022-03-02T08:48:00Z</cp:lastPrinted>
  <dcterms:created xsi:type="dcterms:W3CDTF">2022-03-15T06:50:00Z</dcterms:created>
  <dcterms:modified xsi:type="dcterms:W3CDTF">2022-03-15T06:52:00Z</dcterms:modified>
</cp:coreProperties>
</file>