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2D35EF89" w14:textId="77777777" w:rsidR="00371B73" w:rsidRDefault="00371B73" w:rsidP="00371B73">
      <w:pPr>
        <w:spacing w:line="240" w:lineRule="auto"/>
      </w:pPr>
    </w:p>
    <w:p w14:paraId="09332ADF" w14:textId="710149A2" w:rsidR="00371B73" w:rsidRDefault="002E3D46" w:rsidP="00371B73">
      <w:pPr>
        <w:spacing w:line="240" w:lineRule="auto"/>
        <w:rPr>
          <w:b/>
        </w:rPr>
      </w:pPr>
      <w:r>
        <w:rPr>
          <w:b/>
        </w:rPr>
        <w:t xml:space="preserve">Unwetterschutz </w:t>
      </w:r>
      <w:r w:rsidR="00BA2C76">
        <w:rPr>
          <w:b/>
        </w:rPr>
        <w:t>fürs Auto</w:t>
      </w:r>
    </w:p>
    <w:p w14:paraId="0B006729" w14:textId="77777777" w:rsidR="00371B73" w:rsidRDefault="00371B73" w:rsidP="00371B73">
      <w:pPr>
        <w:spacing w:line="240" w:lineRule="auto"/>
        <w:rPr>
          <w:b/>
        </w:rPr>
      </w:pPr>
    </w:p>
    <w:p w14:paraId="051A684B" w14:textId="49914E5C" w:rsidR="00371B73" w:rsidRDefault="00BA2C76" w:rsidP="00371B73">
      <w:pPr>
        <w:spacing w:line="240" w:lineRule="auto"/>
      </w:pPr>
      <w:r>
        <w:rPr>
          <w:b/>
          <w:sz w:val="32"/>
          <w:szCs w:val="32"/>
        </w:rPr>
        <w:t>So schützen Sie sich am besten vor Hagel</w:t>
      </w:r>
    </w:p>
    <w:p w14:paraId="611FA816" w14:textId="77777777" w:rsidR="00371B73" w:rsidRDefault="00371B73" w:rsidP="00371B73">
      <w:pPr>
        <w:spacing w:line="240" w:lineRule="auto"/>
        <w:rPr>
          <w:b/>
        </w:rPr>
      </w:pPr>
    </w:p>
    <w:p w14:paraId="21CEB1D9" w14:textId="745358C1" w:rsidR="00843AE1" w:rsidRPr="00FB37E4" w:rsidRDefault="00371B73" w:rsidP="00371B73">
      <w:pPr>
        <w:spacing w:line="240" w:lineRule="auto"/>
        <w:rPr>
          <w:b/>
          <w:i/>
          <w:iCs/>
          <w:sz w:val="19"/>
          <w:szCs w:val="19"/>
        </w:rPr>
      </w:pPr>
      <w:r w:rsidRPr="00F238A0">
        <w:rPr>
          <w:b/>
          <w:i/>
          <w:sz w:val="19"/>
          <w:szCs w:val="19"/>
        </w:rPr>
        <w:t xml:space="preserve">Bern, </w:t>
      </w:r>
      <w:r w:rsidR="00BB384B">
        <w:rPr>
          <w:b/>
          <w:i/>
          <w:sz w:val="19"/>
          <w:szCs w:val="19"/>
        </w:rPr>
        <w:t>03. Juni</w:t>
      </w:r>
      <w:r w:rsidR="00355561">
        <w:rPr>
          <w:b/>
          <w:i/>
          <w:sz w:val="19"/>
          <w:szCs w:val="19"/>
        </w:rPr>
        <w:t xml:space="preserve"> </w:t>
      </w:r>
      <w:r w:rsidR="00457946">
        <w:rPr>
          <w:b/>
          <w:i/>
          <w:sz w:val="19"/>
          <w:szCs w:val="19"/>
        </w:rPr>
        <w:t>2022</w:t>
      </w:r>
      <w:r w:rsidR="00457946" w:rsidRPr="00F238A0">
        <w:rPr>
          <w:b/>
          <w:sz w:val="19"/>
          <w:szCs w:val="19"/>
        </w:rPr>
        <w:t xml:space="preserve"> </w:t>
      </w:r>
      <w:r w:rsidRPr="00F238A0">
        <w:rPr>
          <w:b/>
          <w:sz w:val="19"/>
          <w:szCs w:val="19"/>
        </w:rPr>
        <w:t>–</w:t>
      </w:r>
      <w:r w:rsidR="00257F97">
        <w:rPr>
          <w:b/>
          <w:sz w:val="19"/>
          <w:szCs w:val="19"/>
        </w:rPr>
        <w:t xml:space="preserve"> </w:t>
      </w:r>
      <w:r w:rsidR="008E7609">
        <w:rPr>
          <w:b/>
          <w:sz w:val="19"/>
          <w:szCs w:val="19"/>
        </w:rPr>
        <w:t xml:space="preserve">Für die kommende Woche sagen Meteorologen Unwetter mit Hagel voraus. </w:t>
      </w:r>
      <w:r w:rsidR="00355561">
        <w:rPr>
          <w:b/>
          <w:i/>
          <w:sz w:val="19"/>
          <w:szCs w:val="19"/>
        </w:rPr>
        <w:t>Wie Hagelschäden</w:t>
      </w:r>
      <w:r w:rsidR="00B2566C">
        <w:rPr>
          <w:b/>
          <w:i/>
          <w:sz w:val="19"/>
          <w:szCs w:val="19"/>
        </w:rPr>
        <w:t xml:space="preserve"> </w:t>
      </w:r>
      <w:r w:rsidR="00465DF8">
        <w:rPr>
          <w:b/>
          <w:i/>
          <w:sz w:val="19"/>
          <w:szCs w:val="19"/>
        </w:rPr>
        <w:t>am eigenen Fahrzeug</w:t>
      </w:r>
      <w:r w:rsidR="00355561">
        <w:rPr>
          <w:b/>
          <w:i/>
          <w:sz w:val="19"/>
          <w:szCs w:val="19"/>
        </w:rPr>
        <w:t xml:space="preserve"> vermieden werden können und was bei einem Schaden zu tun ist, wissen </w:t>
      </w:r>
      <w:r w:rsidR="00A162ED">
        <w:rPr>
          <w:b/>
          <w:i/>
          <w:sz w:val="19"/>
          <w:szCs w:val="19"/>
        </w:rPr>
        <w:t xml:space="preserve">auch </w:t>
      </w:r>
      <w:r w:rsidR="00355561">
        <w:rPr>
          <w:b/>
          <w:i/>
          <w:sz w:val="19"/>
          <w:szCs w:val="19"/>
        </w:rPr>
        <w:t xml:space="preserve">die Garagisten des Auto Gewerbe Verband Schweiz (AGVS). </w:t>
      </w:r>
      <w:r w:rsidR="008E7609">
        <w:rPr>
          <w:b/>
          <w:i/>
          <w:sz w:val="19"/>
          <w:szCs w:val="19"/>
        </w:rPr>
        <w:t>Hagelschäden an Autos und Gebäuden kosteten Versicherer allein im Sommer 2021 hunderte Millionen Schweizer Franken.</w:t>
      </w:r>
    </w:p>
    <w:p w14:paraId="3B0B7D4B" w14:textId="42D28003" w:rsidR="000655D3" w:rsidRDefault="000655D3" w:rsidP="00371B73">
      <w:pPr>
        <w:spacing w:line="240" w:lineRule="auto"/>
        <w:rPr>
          <w:rFonts w:cs="Arial"/>
          <w:sz w:val="20"/>
          <w:szCs w:val="20"/>
        </w:rPr>
      </w:pPr>
    </w:p>
    <w:p w14:paraId="6113B674" w14:textId="77777777" w:rsidR="00A162ED" w:rsidRPr="008F43FD" w:rsidRDefault="00A162ED" w:rsidP="00A162ED">
      <w:pPr>
        <w:spacing w:line="240" w:lineRule="auto"/>
        <w:rPr>
          <w:sz w:val="19"/>
          <w:szCs w:val="19"/>
        </w:rPr>
      </w:pPr>
      <w:r w:rsidRPr="008F43FD">
        <w:rPr>
          <w:sz w:val="19"/>
          <w:szCs w:val="19"/>
        </w:rPr>
        <w:t>Die Schweiz wird in den letzten Jahren immer häufiger von Unwettern heimgesucht. Auch Markus Peter, Leiter Technik &amp; Umwelt beim AGVS, empfiehlt daher, sich lieber früher als später Gedanken über den Schutz des eigenen Fahrzeugs zu machen. Denn nebst grossen Unwettern können auch reguläre Sommergewitter oft Hagelkörner mit sich ziehen, die auf parkierte ungeschützte Autos niederprasseln. «</w:t>
      </w:r>
      <w:r>
        <w:rPr>
          <w:sz w:val="19"/>
          <w:szCs w:val="19"/>
        </w:rPr>
        <w:t>Auch ein leichter Hagelschaden kann</w:t>
      </w:r>
      <w:r w:rsidRPr="008F43FD">
        <w:rPr>
          <w:sz w:val="19"/>
          <w:szCs w:val="19"/>
        </w:rPr>
        <w:t xml:space="preserve"> schnell teuer werden», sagt Peter.</w:t>
      </w:r>
    </w:p>
    <w:p w14:paraId="4C4B7062" w14:textId="77777777" w:rsidR="00A162ED" w:rsidRPr="008F43FD" w:rsidRDefault="00A162ED" w:rsidP="00A162ED">
      <w:pPr>
        <w:spacing w:line="240" w:lineRule="auto"/>
        <w:rPr>
          <w:sz w:val="19"/>
          <w:szCs w:val="19"/>
        </w:rPr>
      </w:pPr>
    </w:p>
    <w:p w14:paraId="05233D31" w14:textId="439B34EA" w:rsidR="00A162ED" w:rsidRDefault="00A162ED" w:rsidP="00A162ED">
      <w:pPr>
        <w:spacing w:line="240" w:lineRule="auto"/>
        <w:rPr>
          <w:sz w:val="19"/>
          <w:szCs w:val="19"/>
        </w:rPr>
      </w:pPr>
      <w:r w:rsidRPr="008F43FD">
        <w:rPr>
          <w:sz w:val="19"/>
          <w:szCs w:val="19"/>
        </w:rPr>
        <w:t xml:space="preserve">Wer über einen eigenen Garagen-Parkplatz verfügt, kann sein Auto bestmöglich schützen. Laternenparker, Blaue-Zonen-Nutzer und </w:t>
      </w:r>
      <w:proofErr w:type="spellStart"/>
      <w:r w:rsidRPr="008F43FD">
        <w:rPr>
          <w:sz w:val="19"/>
          <w:szCs w:val="19"/>
        </w:rPr>
        <w:t>Freiluftparkierer</w:t>
      </w:r>
      <w:proofErr w:type="spellEnd"/>
      <w:r w:rsidRPr="008F43FD">
        <w:rPr>
          <w:sz w:val="19"/>
          <w:szCs w:val="19"/>
        </w:rPr>
        <w:t xml:space="preserve"> haben hingegen das Nachsehen: Sie müssen ihr Fahrzeug anders schützen. «Gegen Hagelschäden gibt es nur ein Rezept: Die Wetterprognosen beobachten und das Auto bei Gefahr irgendwo unterstellen, wenn nötig in </w:t>
      </w:r>
      <w:r w:rsidR="002D64AD" w:rsidRPr="008F43FD">
        <w:rPr>
          <w:sz w:val="19"/>
          <w:szCs w:val="19"/>
        </w:rPr>
        <w:t>eine</w:t>
      </w:r>
      <w:r w:rsidR="002D64AD">
        <w:rPr>
          <w:sz w:val="19"/>
          <w:szCs w:val="19"/>
        </w:rPr>
        <w:t>m</w:t>
      </w:r>
      <w:r w:rsidR="002D64AD" w:rsidRPr="008F43FD">
        <w:rPr>
          <w:sz w:val="19"/>
          <w:szCs w:val="19"/>
        </w:rPr>
        <w:t xml:space="preserve"> </w:t>
      </w:r>
      <w:r w:rsidRPr="008F43FD">
        <w:rPr>
          <w:sz w:val="19"/>
          <w:szCs w:val="19"/>
        </w:rPr>
        <w:t xml:space="preserve">öffentlichen </w:t>
      </w:r>
      <w:r w:rsidR="002D64AD" w:rsidRPr="008F43FD">
        <w:rPr>
          <w:sz w:val="19"/>
          <w:szCs w:val="19"/>
        </w:rPr>
        <w:t>Park</w:t>
      </w:r>
      <w:r w:rsidR="002D64AD">
        <w:rPr>
          <w:sz w:val="19"/>
          <w:szCs w:val="19"/>
        </w:rPr>
        <w:t>haus</w:t>
      </w:r>
      <w:r w:rsidRPr="008F43FD">
        <w:rPr>
          <w:sz w:val="19"/>
          <w:szCs w:val="19"/>
        </w:rPr>
        <w:t>», sagt Markus Peter. Dies ist</w:t>
      </w:r>
      <w:r>
        <w:rPr>
          <w:sz w:val="19"/>
          <w:szCs w:val="19"/>
        </w:rPr>
        <w:t xml:space="preserve"> aber</w:t>
      </w:r>
      <w:r w:rsidRPr="008F43FD">
        <w:rPr>
          <w:sz w:val="19"/>
          <w:szCs w:val="19"/>
        </w:rPr>
        <w:t xml:space="preserve"> leider nicht</w:t>
      </w:r>
      <w:r>
        <w:rPr>
          <w:sz w:val="19"/>
          <w:szCs w:val="19"/>
        </w:rPr>
        <w:t xml:space="preserve"> in jedem Fall</w:t>
      </w:r>
      <w:r w:rsidRPr="008F43FD">
        <w:rPr>
          <w:sz w:val="19"/>
          <w:szCs w:val="19"/>
        </w:rPr>
        <w:t xml:space="preserve"> möglich. Sollte es</w:t>
      </w:r>
      <w:r>
        <w:rPr>
          <w:sz w:val="19"/>
          <w:szCs w:val="19"/>
        </w:rPr>
        <w:t xml:space="preserve"> daher</w:t>
      </w:r>
      <w:r w:rsidRPr="008F43FD">
        <w:rPr>
          <w:sz w:val="19"/>
          <w:szCs w:val="19"/>
        </w:rPr>
        <w:t xml:space="preserve"> trotz aller Vorsichtsmassnahmen zu einem Hagelschaden kommen, empfiehlt Peter den direkten Gang zu einem AGVS-Garagisten. Diese können schnell den Handlungsbedarf abklären und ihren Kunden </w:t>
      </w:r>
      <w:r w:rsidR="00993EBD">
        <w:rPr>
          <w:sz w:val="19"/>
          <w:szCs w:val="19"/>
        </w:rPr>
        <w:t xml:space="preserve">auch </w:t>
      </w:r>
      <w:r w:rsidRPr="008F43FD">
        <w:rPr>
          <w:sz w:val="19"/>
          <w:szCs w:val="19"/>
        </w:rPr>
        <w:t>im administrativen sowie versicherungstechnischen Bereich unter die Arme greifen: «</w:t>
      </w:r>
      <w:r w:rsidR="002D64AD">
        <w:rPr>
          <w:sz w:val="19"/>
          <w:szCs w:val="19"/>
        </w:rPr>
        <w:t>So erhalten Fahrzeugbesitzerinnen und -besitzer kompetente Unterstützung aus einer Hand</w:t>
      </w:r>
      <w:r w:rsidRPr="008F43FD">
        <w:rPr>
          <w:sz w:val="19"/>
          <w:szCs w:val="19"/>
        </w:rPr>
        <w:t xml:space="preserve">», gibt Peter </w:t>
      </w:r>
      <w:r w:rsidR="002D64AD">
        <w:rPr>
          <w:sz w:val="19"/>
          <w:szCs w:val="19"/>
        </w:rPr>
        <w:t>seine</w:t>
      </w:r>
      <w:r w:rsidR="00993EBD">
        <w:rPr>
          <w:sz w:val="19"/>
          <w:szCs w:val="19"/>
        </w:rPr>
        <w:t>n Tipp</w:t>
      </w:r>
      <w:r w:rsidR="002D64AD">
        <w:rPr>
          <w:sz w:val="19"/>
          <w:szCs w:val="19"/>
        </w:rPr>
        <w:t xml:space="preserve"> für </w:t>
      </w:r>
      <w:r w:rsidR="00993EBD">
        <w:rPr>
          <w:sz w:val="19"/>
          <w:szCs w:val="19"/>
        </w:rPr>
        <w:t>eine einfache und</w:t>
      </w:r>
      <w:r w:rsidR="002D64AD">
        <w:rPr>
          <w:sz w:val="19"/>
          <w:szCs w:val="19"/>
        </w:rPr>
        <w:t xml:space="preserve"> reibungslose Abwicklung ab</w:t>
      </w:r>
      <w:r w:rsidRPr="008F43FD">
        <w:rPr>
          <w:sz w:val="19"/>
          <w:szCs w:val="19"/>
        </w:rPr>
        <w:t xml:space="preserve">. </w:t>
      </w:r>
    </w:p>
    <w:p w14:paraId="5555F00D" w14:textId="5CE705B4" w:rsidR="003146B8" w:rsidRDefault="003146B8" w:rsidP="00A162ED">
      <w:pPr>
        <w:spacing w:line="240" w:lineRule="auto"/>
        <w:rPr>
          <w:sz w:val="19"/>
          <w:szCs w:val="19"/>
        </w:rPr>
      </w:pPr>
    </w:p>
    <w:p w14:paraId="25D2A235" w14:textId="39F6B7B8" w:rsidR="003146B8" w:rsidRPr="008F43FD" w:rsidRDefault="003146B8" w:rsidP="00A162ED">
      <w:pPr>
        <w:spacing w:line="240" w:lineRule="auto"/>
        <w:rPr>
          <w:sz w:val="19"/>
          <w:szCs w:val="19"/>
        </w:rPr>
      </w:pPr>
      <w:r w:rsidRPr="003146B8">
        <w:rPr>
          <w:sz w:val="19"/>
          <w:szCs w:val="19"/>
        </w:rPr>
        <w:t xml:space="preserve">Auch der Garagist </w:t>
      </w:r>
      <w:r w:rsidR="009A29D3" w:rsidRPr="003146B8">
        <w:rPr>
          <w:sz w:val="19"/>
          <w:szCs w:val="19"/>
        </w:rPr>
        <w:t>selbst</w:t>
      </w:r>
      <w:r w:rsidRPr="003146B8">
        <w:rPr>
          <w:sz w:val="19"/>
          <w:szCs w:val="19"/>
        </w:rPr>
        <w:t xml:space="preserve"> kann </w:t>
      </w:r>
      <w:r>
        <w:rPr>
          <w:sz w:val="19"/>
          <w:szCs w:val="19"/>
        </w:rPr>
        <w:t xml:space="preserve">übrigens </w:t>
      </w:r>
      <w:r w:rsidRPr="003146B8">
        <w:rPr>
          <w:sz w:val="19"/>
          <w:szCs w:val="19"/>
        </w:rPr>
        <w:t xml:space="preserve">Opfer eines Hagelzugs werden. Zum Beispiel wenn er mit Gebrauchtwagen handelt. Diese </w:t>
      </w:r>
      <w:r w:rsidR="00993EBD">
        <w:rPr>
          <w:sz w:val="19"/>
          <w:szCs w:val="19"/>
        </w:rPr>
        <w:t>stehen meist</w:t>
      </w:r>
      <w:r w:rsidR="00993EBD" w:rsidRPr="003146B8">
        <w:rPr>
          <w:sz w:val="19"/>
          <w:szCs w:val="19"/>
        </w:rPr>
        <w:t xml:space="preserve"> </w:t>
      </w:r>
      <w:r w:rsidRPr="003146B8">
        <w:rPr>
          <w:sz w:val="19"/>
          <w:szCs w:val="19"/>
        </w:rPr>
        <w:t xml:space="preserve">im Freien, damit sie von potenziellen Käufern gesehen werden. </w:t>
      </w:r>
      <w:r w:rsidR="00993EBD">
        <w:rPr>
          <w:sz w:val="19"/>
          <w:szCs w:val="19"/>
        </w:rPr>
        <w:t xml:space="preserve">Ähnlich ist die Situation bei Firmen mit eigenen Fahrzeugflotten, die bei Nichtgebrauch oft im Freien parkiert sind. Bei Hagelschäden hilft in solchen Fällen zwar die Betriebshaftpflicht, doch der </w:t>
      </w:r>
      <w:r w:rsidR="005D66C6">
        <w:rPr>
          <w:sz w:val="19"/>
          <w:szCs w:val="19"/>
        </w:rPr>
        <w:t xml:space="preserve">mit der Schadenbehebung verbundene </w:t>
      </w:r>
      <w:r w:rsidR="00993EBD">
        <w:rPr>
          <w:sz w:val="19"/>
          <w:szCs w:val="19"/>
        </w:rPr>
        <w:t xml:space="preserve">Aufwand und </w:t>
      </w:r>
      <w:r w:rsidR="005D66C6">
        <w:rPr>
          <w:sz w:val="19"/>
          <w:szCs w:val="19"/>
        </w:rPr>
        <w:t xml:space="preserve">der </w:t>
      </w:r>
      <w:r w:rsidR="00993EBD">
        <w:rPr>
          <w:sz w:val="19"/>
          <w:szCs w:val="19"/>
        </w:rPr>
        <w:t>temporäre Ausfall der Fahrzeugflotte</w:t>
      </w:r>
      <w:r w:rsidR="005D66C6">
        <w:rPr>
          <w:sz w:val="19"/>
          <w:szCs w:val="19"/>
        </w:rPr>
        <w:t xml:space="preserve"> bleiben ein Ärgernis</w:t>
      </w:r>
      <w:r w:rsidRPr="003146B8">
        <w:rPr>
          <w:sz w:val="19"/>
          <w:szCs w:val="19"/>
        </w:rPr>
        <w:t>.</w:t>
      </w:r>
    </w:p>
    <w:p w14:paraId="153ECFCA" w14:textId="77777777" w:rsidR="00A162ED" w:rsidRDefault="00A162ED" w:rsidP="00465DF8">
      <w:pPr>
        <w:spacing w:line="240" w:lineRule="auto"/>
        <w:rPr>
          <w:sz w:val="19"/>
          <w:szCs w:val="19"/>
        </w:rPr>
      </w:pPr>
    </w:p>
    <w:p w14:paraId="68EB4FC2" w14:textId="11C3EDAB" w:rsidR="00650595" w:rsidRDefault="00A162ED" w:rsidP="00465DF8">
      <w:pPr>
        <w:spacing w:line="240" w:lineRule="auto"/>
        <w:rPr>
          <w:sz w:val="19"/>
          <w:szCs w:val="19"/>
        </w:rPr>
      </w:pPr>
      <w:r>
        <w:rPr>
          <w:sz w:val="19"/>
          <w:szCs w:val="19"/>
        </w:rPr>
        <w:t xml:space="preserve">Vorsicht ist </w:t>
      </w:r>
      <w:r w:rsidR="005D66C6">
        <w:rPr>
          <w:sz w:val="19"/>
          <w:szCs w:val="19"/>
        </w:rPr>
        <w:t>also das Gebot der Stunde</w:t>
      </w:r>
      <w:r>
        <w:rPr>
          <w:sz w:val="19"/>
          <w:szCs w:val="19"/>
        </w:rPr>
        <w:t>, denn d</w:t>
      </w:r>
      <w:r w:rsidR="00680698" w:rsidRPr="008F43FD">
        <w:rPr>
          <w:sz w:val="19"/>
          <w:szCs w:val="19"/>
        </w:rPr>
        <w:t xml:space="preserve">ie Unwetter </w:t>
      </w:r>
      <w:r w:rsidR="00A960DC">
        <w:rPr>
          <w:sz w:val="19"/>
          <w:szCs w:val="19"/>
        </w:rPr>
        <w:t>vom</w:t>
      </w:r>
      <w:r w:rsidR="007E14DE" w:rsidRPr="008F43FD">
        <w:rPr>
          <w:sz w:val="19"/>
          <w:szCs w:val="19"/>
        </w:rPr>
        <w:t xml:space="preserve"> </w:t>
      </w:r>
      <w:r w:rsidR="00D86327">
        <w:rPr>
          <w:sz w:val="19"/>
          <w:szCs w:val="19"/>
        </w:rPr>
        <w:t>letzten Sommer</w:t>
      </w:r>
      <w:r w:rsidR="00680698" w:rsidRPr="008F43FD">
        <w:rPr>
          <w:sz w:val="19"/>
          <w:szCs w:val="19"/>
        </w:rPr>
        <w:t xml:space="preserve"> </w:t>
      </w:r>
      <w:r w:rsidR="001D3B17" w:rsidRPr="008F43FD">
        <w:rPr>
          <w:sz w:val="19"/>
          <w:szCs w:val="19"/>
        </w:rPr>
        <w:t>bleiben</w:t>
      </w:r>
      <w:r w:rsidR="00680698" w:rsidRPr="008F43FD">
        <w:rPr>
          <w:sz w:val="19"/>
          <w:szCs w:val="19"/>
        </w:rPr>
        <w:t xml:space="preserve"> vielen</w:t>
      </w:r>
      <w:r w:rsidR="007E14DE" w:rsidRPr="008F43FD">
        <w:rPr>
          <w:sz w:val="19"/>
          <w:szCs w:val="19"/>
        </w:rPr>
        <w:t xml:space="preserve"> Menschen nachhaltig in Erinnerung</w:t>
      </w:r>
      <w:r w:rsidR="008E7609">
        <w:rPr>
          <w:sz w:val="19"/>
          <w:szCs w:val="19"/>
        </w:rPr>
        <w:t>.</w:t>
      </w:r>
      <w:r w:rsidR="008E7609" w:rsidRPr="008F43FD">
        <w:rPr>
          <w:sz w:val="19"/>
          <w:szCs w:val="19"/>
        </w:rPr>
        <w:t xml:space="preserve"> </w:t>
      </w:r>
      <w:r w:rsidR="001D3B17" w:rsidRPr="008F43FD">
        <w:rPr>
          <w:sz w:val="19"/>
          <w:szCs w:val="19"/>
        </w:rPr>
        <w:t>Die</w:t>
      </w:r>
      <w:r w:rsidR="007E14DE" w:rsidRPr="008F43FD">
        <w:rPr>
          <w:sz w:val="19"/>
          <w:szCs w:val="19"/>
        </w:rPr>
        <w:t xml:space="preserve"> Schweiz</w:t>
      </w:r>
      <w:r w:rsidR="001D3B17" w:rsidRPr="008F43FD">
        <w:rPr>
          <w:sz w:val="19"/>
          <w:szCs w:val="19"/>
        </w:rPr>
        <w:t xml:space="preserve"> wurde</w:t>
      </w:r>
      <w:r w:rsidR="007E14DE" w:rsidRPr="008F43FD">
        <w:rPr>
          <w:sz w:val="19"/>
          <w:szCs w:val="19"/>
        </w:rPr>
        <w:t xml:space="preserve"> </w:t>
      </w:r>
      <w:r w:rsidR="00A960DC">
        <w:rPr>
          <w:sz w:val="19"/>
          <w:szCs w:val="19"/>
        </w:rPr>
        <w:t xml:space="preserve">vor allem im Juni </w:t>
      </w:r>
      <w:r w:rsidR="001D3B17" w:rsidRPr="008F43FD">
        <w:rPr>
          <w:sz w:val="19"/>
          <w:szCs w:val="19"/>
        </w:rPr>
        <w:t xml:space="preserve">des letzten Jahres </w:t>
      </w:r>
      <w:r w:rsidR="007E14DE" w:rsidRPr="008F43FD">
        <w:rPr>
          <w:sz w:val="19"/>
          <w:szCs w:val="19"/>
        </w:rPr>
        <w:t xml:space="preserve">von zahlreichen Hagelgewittern und damit einhergehenden Unwetterschäden heimgesucht. </w:t>
      </w:r>
      <w:r w:rsidR="00971D18" w:rsidRPr="008F43FD">
        <w:rPr>
          <w:sz w:val="19"/>
          <w:szCs w:val="19"/>
        </w:rPr>
        <w:t>Laut</w:t>
      </w:r>
      <w:r w:rsidR="007E14DE" w:rsidRPr="008F43FD">
        <w:rPr>
          <w:sz w:val="19"/>
          <w:szCs w:val="19"/>
        </w:rPr>
        <w:t xml:space="preserve"> Marc Gfeller, stellvertretender Leiter der A</w:t>
      </w:r>
      <w:r>
        <w:rPr>
          <w:sz w:val="19"/>
          <w:szCs w:val="19"/>
        </w:rPr>
        <w:t>xa-</w:t>
      </w:r>
      <w:r w:rsidR="007E14DE" w:rsidRPr="008F43FD">
        <w:rPr>
          <w:sz w:val="19"/>
          <w:szCs w:val="19"/>
        </w:rPr>
        <w:t xml:space="preserve">Hagel-Taskforce war </w:t>
      </w:r>
      <w:r w:rsidR="001D3B17" w:rsidRPr="008F43FD">
        <w:rPr>
          <w:sz w:val="19"/>
          <w:szCs w:val="19"/>
        </w:rPr>
        <w:t xml:space="preserve">das </w:t>
      </w:r>
      <w:r w:rsidR="00C17DE7" w:rsidRPr="008F43FD">
        <w:rPr>
          <w:sz w:val="19"/>
          <w:szCs w:val="19"/>
        </w:rPr>
        <w:t xml:space="preserve">Jahr </w:t>
      </w:r>
      <w:r w:rsidR="001D3B17" w:rsidRPr="008F43FD">
        <w:rPr>
          <w:sz w:val="19"/>
          <w:szCs w:val="19"/>
        </w:rPr>
        <w:t xml:space="preserve">2021 </w:t>
      </w:r>
      <w:r w:rsidR="007E14DE" w:rsidRPr="008F43FD">
        <w:rPr>
          <w:sz w:val="19"/>
          <w:szCs w:val="19"/>
        </w:rPr>
        <w:t>gemäss Statistiken</w:t>
      </w:r>
      <w:r w:rsidR="00030C41">
        <w:rPr>
          <w:sz w:val="19"/>
          <w:szCs w:val="19"/>
        </w:rPr>
        <w:t>, was die Hagelschäden betrifft,</w:t>
      </w:r>
      <w:r w:rsidR="007E14DE" w:rsidRPr="008F43FD">
        <w:rPr>
          <w:sz w:val="19"/>
          <w:szCs w:val="19"/>
        </w:rPr>
        <w:t xml:space="preserve"> das schadenreichste Jahr</w:t>
      </w:r>
      <w:r w:rsidR="00C17DE7" w:rsidRPr="008F43FD">
        <w:rPr>
          <w:sz w:val="19"/>
          <w:szCs w:val="19"/>
        </w:rPr>
        <w:t xml:space="preserve"> </w:t>
      </w:r>
      <w:r w:rsidR="007E14DE" w:rsidRPr="008F43FD">
        <w:rPr>
          <w:sz w:val="19"/>
          <w:szCs w:val="19"/>
        </w:rPr>
        <w:t>seit 2009</w:t>
      </w:r>
      <w:r w:rsidR="00030C41">
        <w:rPr>
          <w:sz w:val="19"/>
          <w:szCs w:val="19"/>
        </w:rPr>
        <w:t xml:space="preserve">. </w:t>
      </w:r>
      <w:r>
        <w:rPr>
          <w:sz w:val="19"/>
          <w:szCs w:val="19"/>
        </w:rPr>
        <w:t>Allein d</w:t>
      </w:r>
      <w:r w:rsidR="00650595" w:rsidRPr="008F43FD">
        <w:rPr>
          <w:sz w:val="19"/>
          <w:szCs w:val="19"/>
        </w:rPr>
        <w:t>ie</w:t>
      </w:r>
      <w:r w:rsidR="005D66C6">
        <w:rPr>
          <w:sz w:val="19"/>
          <w:szCs w:val="19"/>
        </w:rPr>
        <w:t>ser</w:t>
      </w:r>
      <w:r>
        <w:rPr>
          <w:sz w:val="19"/>
          <w:szCs w:val="19"/>
        </w:rPr>
        <w:t xml:space="preserve"> </w:t>
      </w:r>
      <w:r w:rsidR="005D66C6">
        <w:rPr>
          <w:sz w:val="19"/>
          <w:szCs w:val="19"/>
        </w:rPr>
        <w:t xml:space="preserve">Schadensversicherer </w:t>
      </w:r>
      <w:r>
        <w:rPr>
          <w:sz w:val="19"/>
          <w:szCs w:val="19"/>
        </w:rPr>
        <w:t>mit Hauptsitz in</w:t>
      </w:r>
      <w:r w:rsidR="00650595" w:rsidRPr="008F43FD">
        <w:rPr>
          <w:sz w:val="19"/>
          <w:szCs w:val="19"/>
        </w:rPr>
        <w:t xml:space="preserve"> Winterthu</w:t>
      </w:r>
      <w:r>
        <w:rPr>
          <w:sz w:val="19"/>
          <w:szCs w:val="19"/>
        </w:rPr>
        <w:t>r verzeichnete</w:t>
      </w:r>
      <w:r w:rsidRPr="008F43FD">
        <w:rPr>
          <w:sz w:val="19"/>
          <w:szCs w:val="19"/>
        </w:rPr>
        <w:t xml:space="preserve"> </w:t>
      </w:r>
      <w:r w:rsidR="00650595" w:rsidRPr="008F43FD">
        <w:rPr>
          <w:sz w:val="19"/>
          <w:szCs w:val="19"/>
        </w:rPr>
        <w:t xml:space="preserve">aus über 33'000 Meldungen </w:t>
      </w:r>
      <w:r>
        <w:rPr>
          <w:sz w:val="19"/>
          <w:szCs w:val="19"/>
        </w:rPr>
        <w:t>eine</w:t>
      </w:r>
      <w:r w:rsidR="00650595" w:rsidRPr="008F43FD">
        <w:rPr>
          <w:sz w:val="19"/>
          <w:szCs w:val="19"/>
        </w:rPr>
        <w:t xml:space="preserve"> </w:t>
      </w:r>
      <w:r w:rsidR="00971D18" w:rsidRPr="008F43FD">
        <w:rPr>
          <w:sz w:val="19"/>
          <w:szCs w:val="19"/>
        </w:rPr>
        <w:t>Schadenssumme</w:t>
      </w:r>
      <w:r w:rsidR="00650595" w:rsidRPr="008F43FD">
        <w:rPr>
          <w:sz w:val="19"/>
          <w:szCs w:val="19"/>
        </w:rPr>
        <w:t xml:space="preserve"> von rund 143 Millionen Franken. Etwa drei Viertel davon waren Hagelschäden an Fahrzeugen. Ähnlich klingt dies </w:t>
      </w:r>
      <w:proofErr w:type="gramStart"/>
      <w:r w:rsidR="00AD6E85" w:rsidRPr="008F43FD">
        <w:rPr>
          <w:sz w:val="19"/>
          <w:szCs w:val="19"/>
        </w:rPr>
        <w:t>bei der</w:t>
      </w:r>
      <w:r w:rsidR="00650595" w:rsidRPr="008F43FD">
        <w:rPr>
          <w:sz w:val="19"/>
          <w:szCs w:val="19"/>
        </w:rPr>
        <w:t xml:space="preserve"> Mobiliar</w:t>
      </w:r>
      <w:proofErr w:type="gramEnd"/>
      <w:r w:rsidR="00971D18" w:rsidRPr="008F43FD">
        <w:rPr>
          <w:sz w:val="19"/>
          <w:szCs w:val="19"/>
        </w:rPr>
        <w:t>:</w:t>
      </w:r>
      <w:r w:rsidR="001D3B17" w:rsidRPr="008F43FD">
        <w:rPr>
          <w:sz w:val="19"/>
          <w:szCs w:val="19"/>
        </w:rPr>
        <w:t xml:space="preserve"> </w:t>
      </w:r>
      <w:r w:rsidR="00971D18" w:rsidRPr="008F43FD">
        <w:rPr>
          <w:sz w:val="19"/>
          <w:szCs w:val="19"/>
        </w:rPr>
        <w:t>Das</w:t>
      </w:r>
      <w:r w:rsidR="00650595" w:rsidRPr="008F43FD">
        <w:rPr>
          <w:sz w:val="19"/>
          <w:szCs w:val="19"/>
        </w:rPr>
        <w:t xml:space="preserve"> </w:t>
      </w:r>
      <w:r w:rsidR="001D3B17" w:rsidRPr="008F43FD">
        <w:rPr>
          <w:sz w:val="19"/>
          <w:szCs w:val="19"/>
        </w:rPr>
        <w:t>Unwetter</w:t>
      </w:r>
      <w:r w:rsidR="00650595" w:rsidRPr="008F43FD">
        <w:rPr>
          <w:sz w:val="19"/>
          <w:szCs w:val="19"/>
        </w:rPr>
        <w:t xml:space="preserve"> des 28. Juni</w:t>
      </w:r>
      <w:r w:rsidR="00AA1862">
        <w:rPr>
          <w:sz w:val="19"/>
          <w:szCs w:val="19"/>
        </w:rPr>
        <w:t xml:space="preserve"> 2021</w:t>
      </w:r>
      <w:r w:rsidR="00650595" w:rsidRPr="008F43FD">
        <w:rPr>
          <w:sz w:val="19"/>
          <w:szCs w:val="19"/>
        </w:rPr>
        <w:t xml:space="preserve"> </w:t>
      </w:r>
      <w:r w:rsidR="00971D18" w:rsidRPr="008F43FD">
        <w:rPr>
          <w:sz w:val="19"/>
          <w:szCs w:val="19"/>
        </w:rPr>
        <w:t xml:space="preserve">wurde </w:t>
      </w:r>
      <w:r w:rsidR="00650595" w:rsidRPr="008F43FD">
        <w:rPr>
          <w:sz w:val="19"/>
          <w:szCs w:val="19"/>
        </w:rPr>
        <w:t>bereits als das teuerste Hagelunwetter in der Geschichte des Unternehmens bezeichnet.</w:t>
      </w:r>
      <w:r w:rsidR="003146B8">
        <w:rPr>
          <w:sz w:val="19"/>
          <w:szCs w:val="19"/>
        </w:rPr>
        <w:t xml:space="preserve"> </w:t>
      </w:r>
    </w:p>
    <w:p w14:paraId="6D9A88AB" w14:textId="5C79F777" w:rsidR="003146B8" w:rsidRDefault="003146B8" w:rsidP="00465DF8">
      <w:pPr>
        <w:spacing w:line="240" w:lineRule="auto"/>
        <w:rPr>
          <w:sz w:val="19"/>
          <w:szCs w:val="19"/>
        </w:rPr>
      </w:pPr>
    </w:p>
    <w:p w14:paraId="4E176712" w14:textId="647BDFBE" w:rsidR="003146B8" w:rsidRPr="008F43FD" w:rsidRDefault="003146B8" w:rsidP="00465DF8">
      <w:pPr>
        <w:spacing w:line="240" w:lineRule="auto"/>
        <w:rPr>
          <w:sz w:val="19"/>
          <w:szCs w:val="19"/>
        </w:rPr>
      </w:pPr>
      <w:r>
        <w:rPr>
          <w:sz w:val="19"/>
          <w:szCs w:val="19"/>
        </w:rPr>
        <w:t>E</w:t>
      </w:r>
      <w:r w:rsidRPr="003146B8">
        <w:rPr>
          <w:sz w:val="19"/>
          <w:szCs w:val="19"/>
        </w:rPr>
        <w:t xml:space="preserve">in verbeultes Auto </w:t>
      </w:r>
      <w:r>
        <w:rPr>
          <w:sz w:val="19"/>
          <w:szCs w:val="19"/>
        </w:rPr>
        <w:t xml:space="preserve">ist zwar </w:t>
      </w:r>
      <w:r w:rsidRPr="003146B8">
        <w:rPr>
          <w:sz w:val="19"/>
          <w:szCs w:val="19"/>
        </w:rPr>
        <w:t>kein grosses Unglück</w:t>
      </w:r>
      <w:r>
        <w:rPr>
          <w:sz w:val="19"/>
          <w:szCs w:val="19"/>
        </w:rPr>
        <w:t>, ä</w:t>
      </w:r>
      <w:r w:rsidRPr="003146B8">
        <w:rPr>
          <w:sz w:val="19"/>
          <w:szCs w:val="19"/>
        </w:rPr>
        <w:t>rgerlich ist es aber trotzdem. Doch wer direkt zum Garagisten geht, fährt bald wieder dellen- und sorgenfrei herum.</w:t>
      </w:r>
    </w:p>
    <w:p w14:paraId="42F31899" w14:textId="77777777" w:rsidR="00650595" w:rsidRPr="008F43FD" w:rsidRDefault="00650595" w:rsidP="00465DF8">
      <w:pPr>
        <w:spacing w:line="240" w:lineRule="auto"/>
        <w:rPr>
          <w:sz w:val="19"/>
          <w:szCs w:val="19"/>
        </w:rPr>
      </w:pPr>
    </w:p>
    <w:p w14:paraId="3FC16712" w14:textId="77777777" w:rsidR="008F5849" w:rsidRPr="008F43FD" w:rsidRDefault="008F5849" w:rsidP="00371B73">
      <w:pPr>
        <w:spacing w:line="240" w:lineRule="auto"/>
        <w:rPr>
          <w:sz w:val="19"/>
          <w:szCs w:val="19"/>
        </w:rPr>
      </w:pPr>
    </w:p>
    <w:p w14:paraId="4128AE4F" w14:textId="42BDCE70" w:rsidR="005E62B4" w:rsidRPr="008F43FD" w:rsidRDefault="00ED438B" w:rsidP="005E62B4">
      <w:pPr>
        <w:spacing w:line="240" w:lineRule="auto"/>
        <w:rPr>
          <w:sz w:val="19"/>
          <w:szCs w:val="19"/>
        </w:rPr>
      </w:pPr>
      <w:r w:rsidRPr="008F43FD">
        <w:rPr>
          <w:sz w:val="19"/>
          <w:szCs w:val="19"/>
        </w:rPr>
        <w:t xml:space="preserve">Bildlegende: </w:t>
      </w:r>
      <w:r w:rsidR="008E7609">
        <w:rPr>
          <w:b/>
          <w:sz w:val="19"/>
          <w:szCs w:val="19"/>
        </w:rPr>
        <w:t>Automobilisten, die keinen Garagenplatz haben, müssen ihr Auto besonders schützen.</w:t>
      </w:r>
      <w:r w:rsidR="00B514D8">
        <w:rPr>
          <w:b/>
          <w:sz w:val="19"/>
          <w:szCs w:val="19"/>
        </w:rPr>
        <w:t xml:space="preserve"> Foto: IStock</w:t>
      </w:r>
    </w:p>
    <w:p w14:paraId="1620C006" w14:textId="77777777" w:rsidR="00371B73" w:rsidRPr="008F43FD" w:rsidRDefault="00371B73" w:rsidP="00371B73">
      <w:pPr>
        <w:spacing w:line="240" w:lineRule="auto"/>
      </w:pPr>
    </w:p>
    <w:p w14:paraId="6B3C6262" w14:textId="77777777" w:rsidR="00ED438B" w:rsidRPr="008F43FD" w:rsidRDefault="00ED438B" w:rsidP="00ED438B">
      <w:pPr>
        <w:pStyle w:val="fuerFragenkursiv"/>
        <w:spacing w:line="240" w:lineRule="auto"/>
        <w:ind w:right="-114"/>
      </w:pPr>
      <w:bookmarkStart w:id="1" w:name="OLE_LINK1"/>
      <w:bookmarkStart w:id="2" w:name="OLE_LINK2"/>
      <w:r w:rsidRPr="008F43FD">
        <w:t xml:space="preserve">Weitere Informationen erhalten Sie von Markus Peter, AGVS Technik &amp; Umwelt, Telefon 031 307 15 29, E-Mail </w:t>
      </w:r>
      <w:hyperlink r:id="rId6" w:history="1">
        <w:r w:rsidRPr="008F43FD">
          <w:t>markus.peter@agvs-upsa.ch</w:t>
        </w:r>
      </w:hyperlink>
      <w:r w:rsidRPr="008F43FD">
        <w:t xml:space="preserve">  Koordination: Serina Danz, Kommunikation &amp; Medien AGVS, Telefon 031 307 15 43, </w:t>
      </w:r>
      <w:r w:rsidRPr="008F43FD">
        <w:br/>
        <w:t>E-Mail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lastRenderedPageBreak/>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«Medieninformationen»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7CC55B65" w14:textId="36186AEC" w:rsidR="00497027" w:rsidRPr="00A960DC" w:rsidRDefault="00371B73" w:rsidP="00A960DC">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A960DC"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6AF1A8D9"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EA246F">
          <w:pPr>
            <w:pStyle w:val="Speicherpfad6pt"/>
            <w:rPr>
              <w:lang w:val="en-GB"/>
            </w:rPr>
          </w:pPr>
        </w:p>
      </w:tc>
    </w:tr>
  </w:tbl>
  <w:p w14:paraId="2F718E52" w14:textId="77777777" w:rsidR="00FE69E4" w:rsidRDefault="00EA24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EA246F" w:rsidP="000635E0">
    <w:pPr>
      <w:pStyle w:val="Logo"/>
    </w:pPr>
  </w:p>
  <w:p w14:paraId="534EB19A" w14:textId="77777777" w:rsidR="00D55DE8" w:rsidRDefault="00EA246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30C41"/>
    <w:rsid w:val="00040B1B"/>
    <w:rsid w:val="000655D3"/>
    <w:rsid w:val="0009280B"/>
    <w:rsid w:val="000B5638"/>
    <w:rsid w:val="000E233C"/>
    <w:rsid w:val="000E614A"/>
    <w:rsid w:val="0010068C"/>
    <w:rsid w:val="0010281D"/>
    <w:rsid w:val="001438B1"/>
    <w:rsid w:val="00183B11"/>
    <w:rsid w:val="001B1A4C"/>
    <w:rsid w:val="001B302F"/>
    <w:rsid w:val="001D3B17"/>
    <w:rsid w:val="001D78D4"/>
    <w:rsid w:val="00206231"/>
    <w:rsid w:val="00231EA4"/>
    <w:rsid w:val="00242953"/>
    <w:rsid w:val="0024728B"/>
    <w:rsid w:val="00250895"/>
    <w:rsid w:val="002541CA"/>
    <w:rsid w:val="00257F97"/>
    <w:rsid w:val="00262C17"/>
    <w:rsid w:val="00274805"/>
    <w:rsid w:val="002A5385"/>
    <w:rsid w:val="002D64AD"/>
    <w:rsid w:val="002E3D46"/>
    <w:rsid w:val="003123BC"/>
    <w:rsid w:val="003146B8"/>
    <w:rsid w:val="003176A1"/>
    <w:rsid w:val="0031775B"/>
    <w:rsid w:val="003203E7"/>
    <w:rsid w:val="00325894"/>
    <w:rsid w:val="00333F7F"/>
    <w:rsid w:val="00340A45"/>
    <w:rsid w:val="00341DDF"/>
    <w:rsid w:val="00353C4C"/>
    <w:rsid w:val="003543A1"/>
    <w:rsid w:val="00355561"/>
    <w:rsid w:val="00356DF0"/>
    <w:rsid w:val="00371B73"/>
    <w:rsid w:val="00391195"/>
    <w:rsid w:val="00395668"/>
    <w:rsid w:val="003E4E2D"/>
    <w:rsid w:val="003F108F"/>
    <w:rsid w:val="00401445"/>
    <w:rsid w:val="00410090"/>
    <w:rsid w:val="004239F8"/>
    <w:rsid w:val="00427C87"/>
    <w:rsid w:val="004526E0"/>
    <w:rsid w:val="00457946"/>
    <w:rsid w:val="00465DF8"/>
    <w:rsid w:val="00477C13"/>
    <w:rsid w:val="0048732C"/>
    <w:rsid w:val="004933FB"/>
    <w:rsid w:val="00497027"/>
    <w:rsid w:val="004D7355"/>
    <w:rsid w:val="00513D87"/>
    <w:rsid w:val="00540366"/>
    <w:rsid w:val="005A22AE"/>
    <w:rsid w:val="005D4EF6"/>
    <w:rsid w:val="005D66C6"/>
    <w:rsid w:val="005E62B4"/>
    <w:rsid w:val="005F6062"/>
    <w:rsid w:val="00630910"/>
    <w:rsid w:val="00650595"/>
    <w:rsid w:val="00653344"/>
    <w:rsid w:val="00655A63"/>
    <w:rsid w:val="006644F0"/>
    <w:rsid w:val="00680698"/>
    <w:rsid w:val="00695041"/>
    <w:rsid w:val="006A08A0"/>
    <w:rsid w:val="006B7638"/>
    <w:rsid w:val="006D47B6"/>
    <w:rsid w:val="006D4C1C"/>
    <w:rsid w:val="006F47F5"/>
    <w:rsid w:val="006F69BE"/>
    <w:rsid w:val="00744520"/>
    <w:rsid w:val="00752625"/>
    <w:rsid w:val="00756C1E"/>
    <w:rsid w:val="007748D8"/>
    <w:rsid w:val="007A1783"/>
    <w:rsid w:val="007A17BE"/>
    <w:rsid w:val="007A6DEF"/>
    <w:rsid w:val="007D26FC"/>
    <w:rsid w:val="007E14DE"/>
    <w:rsid w:val="007F4B11"/>
    <w:rsid w:val="007F61D4"/>
    <w:rsid w:val="00805381"/>
    <w:rsid w:val="00817C4A"/>
    <w:rsid w:val="00841253"/>
    <w:rsid w:val="00843AE1"/>
    <w:rsid w:val="00856CF8"/>
    <w:rsid w:val="0086537F"/>
    <w:rsid w:val="00873DB9"/>
    <w:rsid w:val="008826F6"/>
    <w:rsid w:val="00885427"/>
    <w:rsid w:val="00887EC3"/>
    <w:rsid w:val="00891CA0"/>
    <w:rsid w:val="008A5422"/>
    <w:rsid w:val="008C1E68"/>
    <w:rsid w:val="008D1235"/>
    <w:rsid w:val="008E7609"/>
    <w:rsid w:val="008F3FA6"/>
    <w:rsid w:val="008F43FD"/>
    <w:rsid w:val="008F5849"/>
    <w:rsid w:val="008F613D"/>
    <w:rsid w:val="00912F2B"/>
    <w:rsid w:val="00924C66"/>
    <w:rsid w:val="00951136"/>
    <w:rsid w:val="00964F2E"/>
    <w:rsid w:val="00971D18"/>
    <w:rsid w:val="00973A1F"/>
    <w:rsid w:val="00993EBD"/>
    <w:rsid w:val="0099606A"/>
    <w:rsid w:val="00996FF7"/>
    <w:rsid w:val="009A29D3"/>
    <w:rsid w:val="009B312B"/>
    <w:rsid w:val="009B75BF"/>
    <w:rsid w:val="00A03838"/>
    <w:rsid w:val="00A0627C"/>
    <w:rsid w:val="00A162ED"/>
    <w:rsid w:val="00A426EF"/>
    <w:rsid w:val="00A5636B"/>
    <w:rsid w:val="00A960DC"/>
    <w:rsid w:val="00AA1862"/>
    <w:rsid w:val="00AA3745"/>
    <w:rsid w:val="00AB5EB0"/>
    <w:rsid w:val="00AC3308"/>
    <w:rsid w:val="00AD6939"/>
    <w:rsid w:val="00AD6E85"/>
    <w:rsid w:val="00AF175C"/>
    <w:rsid w:val="00AF5AAB"/>
    <w:rsid w:val="00B13D91"/>
    <w:rsid w:val="00B23A54"/>
    <w:rsid w:val="00B2566C"/>
    <w:rsid w:val="00B31E80"/>
    <w:rsid w:val="00B514D8"/>
    <w:rsid w:val="00B61251"/>
    <w:rsid w:val="00BA05E8"/>
    <w:rsid w:val="00BA2C76"/>
    <w:rsid w:val="00BB384B"/>
    <w:rsid w:val="00BE0CB1"/>
    <w:rsid w:val="00C17DE7"/>
    <w:rsid w:val="00C2015B"/>
    <w:rsid w:val="00C30D54"/>
    <w:rsid w:val="00C42F8A"/>
    <w:rsid w:val="00C44C57"/>
    <w:rsid w:val="00C71C7F"/>
    <w:rsid w:val="00C90C62"/>
    <w:rsid w:val="00C93D4E"/>
    <w:rsid w:val="00CC6F2F"/>
    <w:rsid w:val="00CD345E"/>
    <w:rsid w:val="00CE4BCC"/>
    <w:rsid w:val="00D32AF2"/>
    <w:rsid w:val="00D450FB"/>
    <w:rsid w:val="00D64270"/>
    <w:rsid w:val="00D72D4C"/>
    <w:rsid w:val="00D86327"/>
    <w:rsid w:val="00DC007A"/>
    <w:rsid w:val="00DD6081"/>
    <w:rsid w:val="00DE6925"/>
    <w:rsid w:val="00DF2DFA"/>
    <w:rsid w:val="00DF418F"/>
    <w:rsid w:val="00E14DF8"/>
    <w:rsid w:val="00E16D37"/>
    <w:rsid w:val="00E52712"/>
    <w:rsid w:val="00E5718A"/>
    <w:rsid w:val="00E873A9"/>
    <w:rsid w:val="00EA246F"/>
    <w:rsid w:val="00ED2A30"/>
    <w:rsid w:val="00ED438B"/>
    <w:rsid w:val="00EF04B3"/>
    <w:rsid w:val="00EF3C70"/>
    <w:rsid w:val="00F0317E"/>
    <w:rsid w:val="00F1339B"/>
    <w:rsid w:val="00F14C14"/>
    <w:rsid w:val="00F37F51"/>
    <w:rsid w:val="00F91BE3"/>
    <w:rsid w:val="00FA2A51"/>
    <w:rsid w:val="00FB37E4"/>
    <w:rsid w:val="00FC4F48"/>
    <w:rsid w:val="00FD3FED"/>
    <w:rsid w:val="00FD684C"/>
    <w:rsid w:val="00FD7C59"/>
    <w:rsid w:val="00FE2A89"/>
    <w:rsid w:val="00FE561A"/>
    <w:rsid w:val="00FE61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Fett">
    <w:name w:val="Strong"/>
    <w:basedOn w:val="Absatz-Standardschriftart"/>
    <w:uiPriority w:val="22"/>
    <w:qFormat/>
    <w:rsid w:val="000655D3"/>
    <w:rPr>
      <w:b/>
      <w:bCs/>
    </w:rPr>
  </w:style>
  <w:style w:type="paragraph" w:styleId="Sprechblasentext">
    <w:name w:val="Balloon Text"/>
    <w:basedOn w:val="Standard"/>
    <w:link w:val="SprechblasentextZchn"/>
    <w:uiPriority w:val="99"/>
    <w:semiHidden/>
    <w:unhideWhenUsed/>
    <w:rsid w:val="006309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910"/>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5</cp:revision>
  <cp:lastPrinted>2022-04-27T13:06:00Z</cp:lastPrinted>
  <dcterms:created xsi:type="dcterms:W3CDTF">2022-05-23T15:01:00Z</dcterms:created>
  <dcterms:modified xsi:type="dcterms:W3CDTF">2022-06-03T13:03:00Z</dcterms:modified>
</cp:coreProperties>
</file>