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44EF" w14:textId="77777777" w:rsidR="002E0EDD" w:rsidRPr="006A1F6E" w:rsidRDefault="002E0EDD" w:rsidP="002E0EDD">
      <w:pPr>
        <w:spacing w:line="240" w:lineRule="auto"/>
        <w:rPr>
          <w:b/>
          <w:lang w:val="it-CH"/>
        </w:rPr>
      </w:pPr>
      <w:bookmarkStart w:id="0" w:name="BkmStart"/>
      <w:bookmarkEnd w:id="0"/>
      <w:r w:rsidRPr="006A1F6E">
        <w:rPr>
          <w:b/>
          <w:lang w:val="it-CH"/>
        </w:rPr>
        <w:t>COMUNICATO STAMPA</w:t>
      </w:r>
    </w:p>
    <w:p w14:paraId="3E0DA9C0" w14:textId="2E07766B" w:rsidR="00371B73" w:rsidRPr="006A1F6E" w:rsidRDefault="00371B73" w:rsidP="00371B73">
      <w:pPr>
        <w:spacing w:line="240" w:lineRule="auto"/>
        <w:rPr>
          <w:lang w:val="it-CH"/>
        </w:rPr>
      </w:pPr>
    </w:p>
    <w:p w14:paraId="3C4634D0" w14:textId="44871BE3" w:rsidR="002E0EDD" w:rsidRDefault="00F71759" w:rsidP="00371B73">
      <w:pPr>
        <w:spacing w:line="240" w:lineRule="auto"/>
        <w:rPr>
          <w:sz w:val="24"/>
          <w:lang w:val="it-CH"/>
        </w:rPr>
      </w:pPr>
      <w:r>
        <w:rPr>
          <w:sz w:val="24"/>
          <w:lang w:val="it-CH"/>
        </w:rPr>
        <w:t>Vignetta</w:t>
      </w:r>
      <w:r w:rsidR="001B60A9" w:rsidRPr="001B60A9">
        <w:rPr>
          <w:sz w:val="24"/>
          <w:lang w:val="it-CH"/>
        </w:rPr>
        <w:t xml:space="preserve"> elettronic</w:t>
      </w:r>
      <w:r>
        <w:rPr>
          <w:sz w:val="24"/>
          <w:lang w:val="it-CH"/>
        </w:rPr>
        <w:t>a</w:t>
      </w:r>
      <w:r w:rsidR="001B60A9" w:rsidRPr="001B60A9">
        <w:rPr>
          <w:sz w:val="24"/>
          <w:lang w:val="it-CH"/>
        </w:rPr>
        <w:t xml:space="preserve"> 2024</w:t>
      </w:r>
    </w:p>
    <w:p w14:paraId="4FF3C7C9" w14:textId="77777777" w:rsidR="001B60A9" w:rsidRPr="006A1F6E" w:rsidRDefault="001B60A9" w:rsidP="00371B73">
      <w:pPr>
        <w:spacing w:line="240" w:lineRule="auto"/>
        <w:rPr>
          <w:sz w:val="24"/>
          <w:lang w:val="it-CH"/>
        </w:rPr>
      </w:pPr>
    </w:p>
    <w:p w14:paraId="25AD5973" w14:textId="503AA4DD" w:rsidR="002E0EDD" w:rsidRDefault="001B60A9" w:rsidP="00371B73">
      <w:pPr>
        <w:spacing w:line="240" w:lineRule="auto"/>
        <w:rPr>
          <w:b/>
          <w:bCs/>
          <w:sz w:val="32"/>
          <w:szCs w:val="32"/>
          <w:lang w:val="it-CH"/>
        </w:rPr>
      </w:pPr>
      <w:r w:rsidRPr="001B60A9">
        <w:rPr>
          <w:b/>
          <w:bCs/>
          <w:sz w:val="32"/>
          <w:szCs w:val="32"/>
          <w:lang w:val="it-CH"/>
        </w:rPr>
        <w:t xml:space="preserve">Per molti, una </w:t>
      </w:r>
      <w:r>
        <w:rPr>
          <w:b/>
          <w:bCs/>
          <w:sz w:val="32"/>
          <w:szCs w:val="32"/>
          <w:lang w:val="it-CH"/>
        </w:rPr>
        <w:t>«</w:t>
      </w:r>
      <w:r w:rsidRPr="001B60A9">
        <w:rPr>
          <w:b/>
          <w:bCs/>
          <w:sz w:val="32"/>
          <w:szCs w:val="32"/>
          <w:lang w:val="it-CH"/>
        </w:rPr>
        <w:t>tradizione</w:t>
      </w:r>
      <w:r>
        <w:rPr>
          <w:b/>
          <w:bCs/>
          <w:sz w:val="32"/>
          <w:szCs w:val="32"/>
          <w:lang w:val="it-CH"/>
        </w:rPr>
        <w:t>»</w:t>
      </w:r>
      <w:r w:rsidRPr="001B60A9">
        <w:rPr>
          <w:b/>
          <w:bCs/>
          <w:sz w:val="32"/>
          <w:szCs w:val="32"/>
          <w:lang w:val="it-CH"/>
        </w:rPr>
        <w:t xml:space="preserve"> sta per finire</w:t>
      </w:r>
    </w:p>
    <w:p w14:paraId="48B4778F" w14:textId="77777777" w:rsidR="001B60A9" w:rsidRPr="002E0EDD" w:rsidRDefault="001B60A9" w:rsidP="00371B73">
      <w:pPr>
        <w:spacing w:line="240" w:lineRule="auto"/>
        <w:rPr>
          <w:lang w:val="it-CH"/>
        </w:rPr>
      </w:pPr>
    </w:p>
    <w:p w14:paraId="25EDC2C1" w14:textId="34FDBA02" w:rsidR="002E0EDD" w:rsidRDefault="001B60A9" w:rsidP="00A46922">
      <w:pPr>
        <w:spacing w:line="240" w:lineRule="auto"/>
        <w:rPr>
          <w:b/>
          <w:i/>
          <w:sz w:val="20"/>
          <w:szCs w:val="20"/>
          <w:lang w:val="it-CH"/>
        </w:rPr>
      </w:pPr>
      <w:r w:rsidRPr="001B60A9">
        <w:rPr>
          <w:b/>
          <w:i/>
          <w:sz w:val="20"/>
          <w:szCs w:val="20"/>
          <w:lang w:val="it-CH"/>
        </w:rPr>
        <w:t xml:space="preserve">Berna, 8 dicembre 2023 </w:t>
      </w:r>
      <w:r>
        <w:rPr>
          <w:b/>
          <w:i/>
          <w:sz w:val="20"/>
          <w:szCs w:val="20"/>
          <w:lang w:val="it-CH"/>
        </w:rPr>
        <w:t>–</w:t>
      </w:r>
      <w:r w:rsidRPr="001B60A9">
        <w:rPr>
          <w:b/>
          <w:i/>
          <w:sz w:val="20"/>
          <w:szCs w:val="20"/>
          <w:lang w:val="it-CH"/>
        </w:rPr>
        <w:t xml:space="preserve"> Dal 1° dicembre, il rituale invernale del cambio del</w:t>
      </w:r>
      <w:r w:rsidR="00F71759">
        <w:rPr>
          <w:b/>
          <w:i/>
          <w:sz w:val="20"/>
          <w:szCs w:val="20"/>
          <w:lang w:val="it-CH"/>
        </w:rPr>
        <w:t xml:space="preserve">la vignetta </w:t>
      </w:r>
      <w:r w:rsidRPr="001B60A9">
        <w:rPr>
          <w:b/>
          <w:i/>
          <w:sz w:val="20"/>
          <w:szCs w:val="20"/>
          <w:lang w:val="it-CH"/>
        </w:rPr>
        <w:t xml:space="preserve">appartiene al passato, se si sceglie </w:t>
      </w:r>
      <w:r w:rsidR="00F71759">
        <w:rPr>
          <w:b/>
          <w:i/>
          <w:sz w:val="20"/>
          <w:szCs w:val="20"/>
          <w:lang w:val="it-CH"/>
        </w:rPr>
        <w:t>la nuova</w:t>
      </w:r>
      <w:r w:rsidRPr="001B60A9">
        <w:rPr>
          <w:b/>
          <w:i/>
          <w:sz w:val="20"/>
          <w:szCs w:val="20"/>
          <w:lang w:val="it-CH"/>
        </w:rPr>
        <w:t xml:space="preserve"> </w:t>
      </w:r>
      <w:r w:rsidR="00F71759">
        <w:rPr>
          <w:b/>
          <w:i/>
          <w:sz w:val="20"/>
          <w:szCs w:val="20"/>
          <w:lang w:val="it-CH"/>
        </w:rPr>
        <w:t>vignetta</w:t>
      </w:r>
      <w:r w:rsidRPr="001B60A9">
        <w:rPr>
          <w:b/>
          <w:i/>
          <w:sz w:val="20"/>
          <w:szCs w:val="20"/>
          <w:lang w:val="it-CH"/>
        </w:rPr>
        <w:t xml:space="preserve"> elettronic</w:t>
      </w:r>
      <w:r w:rsidR="00F71759">
        <w:rPr>
          <w:b/>
          <w:i/>
          <w:sz w:val="20"/>
          <w:szCs w:val="20"/>
          <w:lang w:val="it-CH"/>
        </w:rPr>
        <w:t>a</w:t>
      </w:r>
      <w:r w:rsidRPr="001B60A9">
        <w:rPr>
          <w:b/>
          <w:i/>
          <w:sz w:val="20"/>
          <w:szCs w:val="20"/>
          <w:lang w:val="it-CH"/>
        </w:rPr>
        <w:t xml:space="preserve">. </w:t>
      </w:r>
      <w:r w:rsidR="00F71759">
        <w:rPr>
          <w:b/>
          <w:i/>
          <w:sz w:val="20"/>
          <w:szCs w:val="20"/>
          <w:lang w:val="it-CH"/>
        </w:rPr>
        <w:t>La vignetta</w:t>
      </w:r>
      <w:r w:rsidRPr="001B60A9">
        <w:rPr>
          <w:b/>
          <w:i/>
          <w:sz w:val="20"/>
          <w:szCs w:val="20"/>
          <w:lang w:val="it-CH"/>
        </w:rPr>
        <w:t xml:space="preserve"> elettronic</w:t>
      </w:r>
      <w:r w:rsidR="00F71759">
        <w:rPr>
          <w:b/>
          <w:i/>
          <w:sz w:val="20"/>
          <w:szCs w:val="20"/>
          <w:lang w:val="it-CH"/>
        </w:rPr>
        <w:t>a</w:t>
      </w:r>
      <w:r w:rsidRPr="001B60A9">
        <w:rPr>
          <w:b/>
          <w:i/>
          <w:sz w:val="20"/>
          <w:szCs w:val="20"/>
          <w:lang w:val="it-CH"/>
        </w:rPr>
        <w:t xml:space="preserve"> è disponibile accanto al noto boll</w:t>
      </w:r>
      <w:r w:rsidR="00F71759">
        <w:rPr>
          <w:b/>
          <w:i/>
          <w:sz w:val="20"/>
          <w:szCs w:val="20"/>
          <w:lang w:val="it-CH"/>
        </w:rPr>
        <w:t>ino</w:t>
      </w:r>
      <w:r w:rsidRPr="001B60A9">
        <w:rPr>
          <w:b/>
          <w:i/>
          <w:sz w:val="20"/>
          <w:szCs w:val="20"/>
          <w:lang w:val="it-CH"/>
        </w:rPr>
        <w:t xml:space="preserve"> adesivo. L'UPSA spiega i vantaggi e i pregiudizi del</w:t>
      </w:r>
      <w:r w:rsidR="00F71759">
        <w:rPr>
          <w:b/>
          <w:i/>
          <w:sz w:val="20"/>
          <w:szCs w:val="20"/>
          <w:lang w:val="it-CH"/>
        </w:rPr>
        <w:t>la</w:t>
      </w:r>
      <w:r w:rsidRPr="001B60A9">
        <w:rPr>
          <w:b/>
          <w:i/>
          <w:sz w:val="20"/>
          <w:szCs w:val="20"/>
          <w:lang w:val="it-CH"/>
        </w:rPr>
        <w:t xml:space="preserve"> </w:t>
      </w:r>
      <w:r w:rsidR="00F71759">
        <w:rPr>
          <w:b/>
          <w:i/>
          <w:sz w:val="20"/>
          <w:szCs w:val="20"/>
          <w:lang w:val="it-CH"/>
        </w:rPr>
        <w:t>vignetta</w:t>
      </w:r>
      <w:r w:rsidRPr="001B60A9">
        <w:rPr>
          <w:b/>
          <w:i/>
          <w:sz w:val="20"/>
          <w:szCs w:val="20"/>
          <w:lang w:val="it-CH"/>
        </w:rPr>
        <w:t xml:space="preserve"> elettronic</w:t>
      </w:r>
      <w:r w:rsidR="00F71759">
        <w:rPr>
          <w:b/>
          <w:i/>
          <w:sz w:val="20"/>
          <w:szCs w:val="20"/>
          <w:lang w:val="it-CH"/>
        </w:rPr>
        <w:t>a</w:t>
      </w:r>
      <w:r w:rsidRPr="001B60A9">
        <w:rPr>
          <w:b/>
          <w:i/>
          <w:sz w:val="20"/>
          <w:szCs w:val="20"/>
          <w:lang w:val="it-CH"/>
        </w:rPr>
        <w:t>.</w:t>
      </w:r>
    </w:p>
    <w:p w14:paraId="47D1285C" w14:textId="77777777" w:rsidR="001B60A9" w:rsidRPr="002E0EDD" w:rsidRDefault="001B60A9" w:rsidP="00A46922">
      <w:pPr>
        <w:spacing w:line="240" w:lineRule="auto"/>
        <w:rPr>
          <w:rFonts w:cs="Arial"/>
          <w:sz w:val="20"/>
          <w:szCs w:val="20"/>
          <w:lang w:val="it-CH"/>
        </w:rPr>
      </w:pPr>
    </w:p>
    <w:p w14:paraId="78BC9D49" w14:textId="5210BF65" w:rsidR="001B60A9" w:rsidRPr="001B60A9" w:rsidRDefault="001B60A9" w:rsidP="001B60A9">
      <w:pPr>
        <w:spacing w:line="240" w:lineRule="auto"/>
        <w:rPr>
          <w:rFonts w:cs="Arial"/>
          <w:sz w:val="20"/>
          <w:szCs w:val="20"/>
          <w:lang w:val="it-CH"/>
        </w:rPr>
      </w:pPr>
      <w:r w:rsidRPr="001B60A9">
        <w:rPr>
          <w:rFonts w:cs="Arial"/>
          <w:sz w:val="20"/>
          <w:szCs w:val="20"/>
          <w:lang w:val="it-CH"/>
        </w:rPr>
        <w:t>Basta grattare ancora una volta il vecchio bollino e poi se ne può fare a meno: dopo 38 anni in cui il cambio del</w:t>
      </w:r>
      <w:r w:rsidR="00F71759">
        <w:rPr>
          <w:rFonts w:cs="Arial"/>
          <w:sz w:val="20"/>
          <w:szCs w:val="20"/>
          <w:lang w:val="it-CH"/>
        </w:rPr>
        <w:t>la</w:t>
      </w:r>
      <w:r w:rsidRPr="001B60A9">
        <w:rPr>
          <w:rFonts w:cs="Arial"/>
          <w:sz w:val="20"/>
          <w:szCs w:val="20"/>
          <w:lang w:val="it-CH"/>
        </w:rPr>
        <w:t xml:space="preserve"> </w:t>
      </w:r>
      <w:r w:rsidR="00F71759">
        <w:rPr>
          <w:rFonts w:cs="Arial"/>
          <w:sz w:val="20"/>
          <w:szCs w:val="20"/>
          <w:lang w:val="it-CH"/>
        </w:rPr>
        <w:t>vignetta</w:t>
      </w:r>
      <w:r w:rsidRPr="001B60A9">
        <w:rPr>
          <w:rFonts w:cs="Arial"/>
          <w:sz w:val="20"/>
          <w:szCs w:val="20"/>
          <w:lang w:val="it-CH"/>
        </w:rPr>
        <w:t xml:space="preserve"> autostradale era diventato per noi un rito invernale come la fonduta di formaggio, ora possiamo scegliere di acquistare </w:t>
      </w:r>
      <w:r w:rsidR="00F71759">
        <w:rPr>
          <w:rFonts w:cs="Arial"/>
          <w:sz w:val="20"/>
          <w:szCs w:val="20"/>
          <w:lang w:val="it-CH"/>
        </w:rPr>
        <w:t xml:space="preserve">la vignetta </w:t>
      </w:r>
      <w:r w:rsidRPr="001B60A9">
        <w:rPr>
          <w:rFonts w:cs="Arial"/>
          <w:sz w:val="20"/>
          <w:szCs w:val="20"/>
          <w:lang w:val="it-CH"/>
        </w:rPr>
        <w:t>elettronic</w:t>
      </w:r>
      <w:r w:rsidR="00F71759">
        <w:rPr>
          <w:rFonts w:cs="Arial"/>
          <w:sz w:val="20"/>
          <w:szCs w:val="20"/>
          <w:lang w:val="it-CH"/>
        </w:rPr>
        <w:t>a</w:t>
      </w:r>
      <w:r w:rsidRPr="001B60A9">
        <w:rPr>
          <w:rFonts w:cs="Arial"/>
          <w:sz w:val="20"/>
          <w:szCs w:val="20"/>
          <w:lang w:val="it-CH"/>
        </w:rPr>
        <w:t xml:space="preserve">. Lanciato in agosto, </w:t>
      </w:r>
      <w:r w:rsidR="00F71759">
        <w:rPr>
          <w:rFonts w:cs="Arial"/>
          <w:sz w:val="20"/>
          <w:szCs w:val="20"/>
          <w:lang w:val="it-CH"/>
        </w:rPr>
        <w:t xml:space="preserve">la vignetta </w:t>
      </w:r>
      <w:r w:rsidR="00F71759" w:rsidRPr="001B60A9">
        <w:rPr>
          <w:rFonts w:cs="Arial"/>
          <w:sz w:val="20"/>
          <w:szCs w:val="20"/>
          <w:lang w:val="it-CH"/>
        </w:rPr>
        <w:t>elettronic</w:t>
      </w:r>
      <w:r w:rsidR="00F71759">
        <w:rPr>
          <w:rFonts w:cs="Arial"/>
          <w:sz w:val="20"/>
          <w:szCs w:val="20"/>
          <w:lang w:val="it-CH"/>
        </w:rPr>
        <w:t>a</w:t>
      </w:r>
      <w:r w:rsidR="00F71759" w:rsidRPr="001B60A9">
        <w:rPr>
          <w:rFonts w:cs="Arial"/>
          <w:sz w:val="20"/>
          <w:szCs w:val="20"/>
          <w:lang w:val="it-CH"/>
        </w:rPr>
        <w:t xml:space="preserve"> </w:t>
      </w:r>
      <w:r w:rsidRPr="001B60A9">
        <w:rPr>
          <w:rFonts w:cs="Arial"/>
          <w:sz w:val="20"/>
          <w:szCs w:val="20"/>
          <w:lang w:val="it-CH"/>
        </w:rPr>
        <w:t xml:space="preserve">sarà introdotto a fine anno. Soprattutto per il </w:t>
      </w:r>
      <w:r w:rsidR="00F71759">
        <w:rPr>
          <w:rFonts w:cs="Arial"/>
          <w:sz w:val="20"/>
          <w:szCs w:val="20"/>
          <w:lang w:val="it-CH"/>
        </w:rPr>
        <w:t>bollino</w:t>
      </w:r>
      <w:r w:rsidRPr="001B60A9">
        <w:rPr>
          <w:rFonts w:cs="Arial"/>
          <w:sz w:val="20"/>
          <w:szCs w:val="20"/>
          <w:lang w:val="it-CH"/>
        </w:rPr>
        <w:t xml:space="preserve"> adesivo: Se la sua quota </w:t>
      </w:r>
      <w:proofErr w:type="gramStart"/>
      <w:r w:rsidRPr="001B60A9">
        <w:rPr>
          <w:rFonts w:cs="Arial"/>
          <w:sz w:val="20"/>
          <w:szCs w:val="20"/>
          <w:lang w:val="it-CH"/>
        </w:rPr>
        <w:t>scende</w:t>
      </w:r>
      <w:proofErr w:type="gramEnd"/>
      <w:r w:rsidRPr="001B60A9">
        <w:rPr>
          <w:rFonts w:cs="Arial"/>
          <w:sz w:val="20"/>
          <w:szCs w:val="20"/>
          <w:lang w:val="it-CH"/>
        </w:rPr>
        <w:t xml:space="preserve"> sotto il dieci per cento, il governo federale potrebbe abolirlo.  </w:t>
      </w:r>
    </w:p>
    <w:p w14:paraId="2C50646D" w14:textId="77777777" w:rsidR="001B60A9" w:rsidRPr="001B60A9" w:rsidRDefault="001B60A9" w:rsidP="001B60A9">
      <w:pPr>
        <w:spacing w:line="240" w:lineRule="auto"/>
        <w:rPr>
          <w:rFonts w:cs="Arial"/>
          <w:sz w:val="20"/>
          <w:szCs w:val="20"/>
          <w:lang w:val="it-CH"/>
        </w:rPr>
      </w:pPr>
    </w:p>
    <w:p w14:paraId="23296EE9" w14:textId="13CB3615" w:rsidR="001B60A9" w:rsidRPr="001B60A9" w:rsidRDefault="00F71759" w:rsidP="001B60A9">
      <w:pPr>
        <w:spacing w:line="240" w:lineRule="auto"/>
        <w:rPr>
          <w:rFonts w:cs="Arial"/>
          <w:b/>
          <w:bCs/>
          <w:sz w:val="20"/>
          <w:szCs w:val="20"/>
          <w:lang w:val="it-CH"/>
        </w:rPr>
      </w:pPr>
      <w:r w:rsidRPr="00F71759">
        <w:rPr>
          <w:rFonts w:cs="Arial"/>
          <w:b/>
          <w:bCs/>
          <w:sz w:val="20"/>
          <w:szCs w:val="20"/>
          <w:lang w:val="it-CH"/>
        </w:rPr>
        <w:t>La vignetta elettronica</w:t>
      </w:r>
      <w:r w:rsidRPr="001B60A9">
        <w:rPr>
          <w:rFonts w:cs="Arial"/>
          <w:b/>
          <w:bCs/>
          <w:sz w:val="20"/>
          <w:szCs w:val="20"/>
          <w:lang w:val="it-CH"/>
        </w:rPr>
        <w:t xml:space="preserve"> </w:t>
      </w:r>
      <w:r w:rsidR="001B60A9" w:rsidRPr="001B60A9">
        <w:rPr>
          <w:rFonts w:cs="Arial"/>
          <w:b/>
          <w:bCs/>
          <w:sz w:val="20"/>
          <w:szCs w:val="20"/>
          <w:lang w:val="it-CH"/>
        </w:rPr>
        <w:t>fa risparmiare sulle targhe di ricambio</w:t>
      </w:r>
    </w:p>
    <w:p w14:paraId="079094CC" w14:textId="77CCF348" w:rsidR="001B60A9" w:rsidRPr="001B60A9" w:rsidRDefault="00F71759" w:rsidP="001B60A9">
      <w:pPr>
        <w:spacing w:line="240" w:lineRule="auto"/>
        <w:rPr>
          <w:rFonts w:cs="Arial"/>
          <w:sz w:val="20"/>
          <w:szCs w:val="20"/>
          <w:lang w:val="it-CH"/>
        </w:rPr>
      </w:pPr>
      <w:r>
        <w:rPr>
          <w:rFonts w:cs="Arial"/>
          <w:sz w:val="20"/>
          <w:szCs w:val="20"/>
          <w:lang w:val="it-CH"/>
        </w:rPr>
        <w:t xml:space="preserve">La vignetta </w:t>
      </w:r>
      <w:r w:rsidRPr="001B60A9">
        <w:rPr>
          <w:rFonts w:cs="Arial"/>
          <w:sz w:val="20"/>
          <w:szCs w:val="20"/>
          <w:lang w:val="it-CH"/>
        </w:rPr>
        <w:t>elettronic</w:t>
      </w:r>
      <w:r>
        <w:rPr>
          <w:rFonts w:cs="Arial"/>
          <w:sz w:val="20"/>
          <w:szCs w:val="20"/>
          <w:lang w:val="it-CH"/>
        </w:rPr>
        <w:t>a</w:t>
      </w:r>
      <w:r w:rsidRPr="001B60A9">
        <w:rPr>
          <w:rFonts w:cs="Arial"/>
          <w:sz w:val="20"/>
          <w:szCs w:val="20"/>
          <w:lang w:val="it-CH"/>
        </w:rPr>
        <w:t xml:space="preserve"> </w:t>
      </w:r>
      <w:r w:rsidR="001B60A9" w:rsidRPr="001B60A9">
        <w:rPr>
          <w:rFonts w:cs="Arial"/>
          <w:sz w:val="20"/>
          <w:szCs w:val="20"/>
          <w:lang w:val="it-CH"/>
        </w:rPr>
        <w:t xml:space="preserve">2024 è disponibile dal 1° dicembre 2023. Le regole sono le stesse del bollino verde autostradale 2024: prezzo 40 franchi, validità dal 1° dicembre dell'anno precedente al 31 gennaio dell'anno successivo. Guidare senza vignetta sulle autostrade e sulle autostrade che richiedono una vignetta costa una multa di 200 franchi più la vignetta. </w:t>
      </w:r>
    </w:p>
    <w:p w14:paraId="024E753C" w14:textId="77777777" w:rsidR="001B60A9" w:rsidRPr="001B60A9" w:rsidRDefault="001B60A9" w:rsidP="001B60A9">
      <w:pPr>
        <w:spacing w:line="240" w:lineRule="auto"/>
        <w:rPr>
          <w:rFonts w:cs="Arial"/>
          <w:sz w:val="20"/>
          <w:szCs w:val="20"/>
          <w:lang w:val="it-CH"/>
        </w:rPr>
      </w:pPr>
    </w:p>
    <w:p w14:paraId="16F42A09" w14:textId="75525C01" w:rsidR="001B60A9" w:rsidRPr="001B60A9" w:rsidRDefault="001B60A9" w:rsidP="001B60A9">
      <w:pPr>
        <w:spacing w:line="240" w:lineRule="auto"/>
        <w:rPr>
          <w:rFonts w:cs="Arial"/>
          <w:sz w:val="20"/>
          <w:szCs w:val="20"/>
          <w:lang w:val="it-CH"/>
        </w:rPr>
      </w:pPr>
      <w:r w:rsidRPr="001B60A9">
        <w:rPr>
          <w:rFonts w:cs="Arial"/>
          <w:sz w:val="20"/>
          <w:szCs w:val="20"/>
          <w:lang w:val="it-CH"/>
        </w:rPr>
        <w:t xml:space="preserve">La grande differenza tra </w:t>
      </w:r>
      <w:r w:rsidR="00F71759">
        <w:rPr>
          <w:rFonts w:cs="Arial"/>
          <w:sz w:val="20"/>
          <w:szCs w:val="20"/>
          <w:lang w:val="it-CH"/>
        </w:rPr>
        <w:t>la vignetta</w:t>
      </w:r>
      <w:r w:rsidRPr="001B60A9">
        <w:rPr>
          <w:rFonts w:cs="Arial"/>
          <w:sz w:val="20"/>
          <w:szCs w:val="20"/>
          <w:lang w:val="it-CH"/>
        </w:rPr>
        <w:t xml:space="preserve"> virtuale e quello reale è che </w:t>
      </w:r>
      <w:r w:rsidR="00F71759">
        <w:rPr>
          <w:rFonts w:cs="Arial"/>
          <w:sz w:val="20"/>
          <w:szCs w:val="20"/>
          <w:lang w:val="it-CH"/>
        </w:rPr>
        <w:t xml:space="preserve">la vignetta </w:t>
      </w:r>
      <w:r w:rsidR="00F71759" w:rsidRPr="001B60A9">
        <w:rPr>
          <w:rFonts w:cs="Arial"/>
          <w:sz w:val="20"/>
          <w:szCs w:val="20"/>
          <w:lang w:val="it-CH"/>
        </w:rPr>
        <w:t>elettronic</w:t>
      </w:r>
      <w:r w:rsidR="00F71759">
        <w:rPr>
          <w:rFonts w:cs="Arial"/>
          <w:sz w:val="20"/>
          <w:szCs w:val="20"/>
          <w:lang w:val="it-CH"/>
        </w:rPr>
        <w:t>a</w:t>
      </w:r>
      <w:r w:rsidR="00F71759" w:rsidRPr="001B60A9">
        <w:rPr>
          <w:rFonts w:cs="Arial"/>
          <w:sz w:val="20"/>
          <w:szCs w:val="20"/>
          <w:lang w:val="it-CH"/>
        </w:rPr>
        <w:t xml:space="preserve"> </w:t>
      </w:r>
      <w:r w:rsidRPr="001B60A9">
        <w:rPr>
          <w:rFonts w:cs="Arial"/>
          <w:sz w:val="20"/>
          <w:szCs w:val="20"/>
          <w:lang w:val="it-CH"/>
        </w:rPr>
        <w:t xml:space="preserve">non è collegato al veicolo, ma alla targa. Vantaggi: Se cambiate veicolo e la targa rimane la stessa, potete portare con voi </w:t>
      </w:r>
      <w:r w:rsidR="00F71759">
        <w:rPr>
          <w:rFonts w:cs="Arial"/>
          <w:sz w:val="20"/>
          <w:szCs w:val="20"/>
          <w:lang w:val="it-CH"/>
        </w:rPr>
        <w:t xml:space="preserve">la vignetta </w:t>
      </w:r>
      <w:r w:rsidR="00F71759" w:rsidRPr="001B60A9">
        <w:rPr>
          <w:rFonts w:cs="Arial"/>
          <w:sz w:val="20"/>
          <w:szCs w:val="20"/>
          <w:lang w:val="it-CH"/>
        </w:rPr>
        <w:t>elettronic</w:t>
      </w:r>
      <w:r w:rsidR="00F71759">
        <w:rPr>
          <w:rFonts w:cs="Arial"/>
          <w:sz w:val="20"/>
          <w:szCs w:val="20"/>
          <w:lang w:val="it-CH"/>
        </w:rPr>
        <w:t>a</w:t>
      </w:r>
      <w:r w:rsidRPr="001B60A9">
        <w:rPr>
          <w:rFonts w:cs="Arial"/>
          <w:sz w:val="20"/>
          <w:szCs w:val="20"/>
          <w:lang w:val="it-CH"/>
        </w:rPr>
        <w:t xml:space="preserve"> sulla nuova auto. In caso di nuova targa (ad esempio, in caso di trasloco), è possibile trasferire la targa alla nuova targa se l'intestatario e il veicolo rimangono gli stessi. La sostituzione del parabrezza non richiede più il cambio del boll</w:t>
      </w:r>
      <w:r w:rsidR="00F71759">
        <w:rPr>
          <w:rFonts w:cs="Arial"/>
          <w:sz w:val="20"/>
          <w:szCs w:val="20"/>
          <w:lang w:val="it-CH"/>
        </w:rPr>
        <w:t>ino</w:t>
      </w:r>
      <w:r w:rsidRPr="001B60A9">
        <w:rPr>
          <w:rFonts w:cs="Arial"/>
          <w:sz w:val="20"/>
          <w:szCs w:val="20"/>
          <w:lang w:val="it-CH"/>
        </w:rPr>
        <w:t xml:space="preserve">. E soprattutto: con le targhe intercambiabili, </w:t>
      </w:r>
      <w:r w:rsidR="00F71759">
        <w:rPr>
          <w:rFonts w:cs="Arial"/>
          <w:sz w:val="20"/>
          <w:szCs w:val="20"/>
          <w:lang w:val="it-CH"/>
        </w:rPr>
        <w:t xml:space="preserve">una sola vignetta </w:t>
      </w:r>
      <w:r w:rsidR="00F71759" w:rsidRPr="001B60A9">
        <w:rPr>
          <w:rFonts w:cs="Arial"/>
          <w:sz w:val="20"/>
          <w:szCs w:val="20"/>
          <w:lang w:val="it-CH"/>
        </w:rPr>
        <w:t>elettronic</w:t>
      </w:r>
      <w:r w:rsidR="00F71759">
        <w:rPr>
          <w:rFonts w:cs="Arial"/>
          <w:sz w:val="20"/>
          <w:szCs w:val="20"/>
          <w:lang w:val="it-CH"/>
        </w:rPr>
        <w:t>a</w:t>
      </w:r>
      <w:r w:rsidRPr="001B60A9">
        <w:rPr>
          <w:rFonts w:cs="Arial"/>
          <w:sz w:val="20"/>
          <w:szCs w:val="20"/>
          <w:lang w:val="it-CH"/>
        </w:rPr>
        <w:t xml:space="preserve"> è sufficiente per tutti i veicoli immatricolati. Lo stesso vale per i numeri U che non sono esenti da boll</w:t>
      </w:r>
      <w:r w:rsidR="00F71759">
        <w:rPr>
          <w:rFonts w:cs="Arial"/>
          <w:sz w:val="20"/>
          <w:szCs w:val="20"/>
          <w:lang w:val="it-CH"/>
        </w:rPr>
        <w:t>ino</w:t>
      </w:r>
      <w:r w:rsidRPr="001B60A9">
        <w:rPr>
          <w:rFonts w:cs="Arial"/>
          <w:sz w:val="20"/>
          <w:szCs w:val="20"/>
          <w:lang w:val="it-CH"/>
        </w:rPr>
        <w:t xml:space="preserve"> la domenica e i giorni festivi: In questo caso è sufficiente un solo contrassegno elettronico. Per acquisti multipli, è possibile registrarsi sul portale Via per una gestione più semplice. </w:t>
      </w:r>
      <w:r w:rsidR="00F71759">
        <w:rPr>
          <w:rFonts w:cs="Arial"/>
          <w:sz w:val="20"/>
          <w:szCs w:val="20"/>
          <w:lang w:val="it-CH"/>
        </w:rPr>
        <w:t xml:space="preserve"> </w:t>
      </w:r>
    </w:p>
    <w:p w14:paraId="22A64ADE" w14:textId="77777777" w:rsidR="001B60A9" w:rsidRPr="001B60A9" w:rsidRDefault="001B60A9" w:rsidP="001B60A9">
      <w:pPr>
        <w:spacing w:line="240" w:lineRule="auto"/>
        <w:rPr>
          <w:rFonts w:cs="Arial"/>
          <w:sz w:val="20"/>
          <w:szCs w:val="20"/>
          <w:lang w:val="it-CH"/>
        </w:rPr>
      </w:pPr>
    </w:p>
    <w:p w14:paraId="6092E8F5" w14:textId="028502C9" w:rsidR="001B60A9" w:rsidRPr="001B60A9" w:rsidRDefault="001B60A9" w:rsidP="001B60A9">
      <w:pPr>
        <w:spacing w:line="240" w:lineRule="auto"/>
        <w:rPr>
          <w:rFonts w:cs="Arial"/>
          <w:b/>
          <w:bCs/>
          <w:sz w:val="20"/>
          <w:szCs w:val="20"/>
          <w:lang w:val="it-CH"/>
        </w:rPr>
      </w:pPr>
      <w:r w:rsidRPr="001B60A9">
        <w:rPr>
          <w:rFonts w:cs="Arial"/>
          <w:b/>
          <w:bCs/>
          <w:sz w:val="20"/>
          <w:szCs w:val="20"/>
          <w:lang w:val="it-CH"/>
        </w:rPr>
        <w:t xml:space="preserve">Su e-vignette.ch senza </w:t>
      </w:r>
      <w:r>
        <w:rPr>
          <w:rFonts w:cs="Arial"/>
          <w:b/>
          <w:bCs/>
          <w:sz w:val="20"/>
          <w:szCs w:val="20"/>
          <w:lang w:val="it-CH"/>
        </w:rPr>
        <w:t>«</w:t>
      </w:r>
      <w:r w:rsidRPr="001B60A9">
        <w:rPr>
          <w:rFonts w:cs="Arial"/>
          <w:b/>
          <w:bCs/>
          <w:sz w:val="20"/>
          <w:szCs w:val="20"/>
          <w:lang w:val="it-CH"/>
        </w:rPr>
        <w:t>tassa</w:t>
      </w:r>
      <w:r>
        <w:rPr>
          <w:rFonts w:cs="Arial"/>
          <w:b/>
          <w:bCs/>
          <w:sz w:val="20"/>
          <w:szCs w:val="20"/>
          <w:lang w:val="it-CH"/>
        </w:rPr>
        <w:t>»</w:t>
      </w:r>
    </w:p>
    <w:p w14:paraId="7EFFF5B0" w14:textId="4423B7E2" w:rsidR="001B60A9" w:rsidRPr="001B60A9" w:rsidRDefault="001B60A9" w:rsidP="001B60A9">
      <w:pPr>
        <w:spacing w:line="240" w:lineRule="auto"/>
        <w:rPr>
          <w:rFonts w:cs="Arial"/>
          <w:sz w:val="20"/>
          <w:szCs w:val="20"/>
          <w:lang w:val="it-CH"/>
        </w:rPr>
      </w:pPr>
      <w:r w:rsidRPr="001B60A9">
        <w:rPr>
          <w:rFonts w:cs="Arial"/>
          <w:sz w:val="20"/>
          <w:szCs w:val="20"/>
          <w:lang w:val="it-CH"/>
        </w:rPr>
        <w:t xml:space="preserve">Attenzione: a volte i negozi su Internet offrono </w:t>
      </w:r>
      <w:r w:rsidR="00F71759">
        <w:rPr>
          <w:rFonts w:cs="Arial"/>
          <w:sz w:val="20"/>
          <w:szCs w:val="20"/>
          <w:lang w:val="it-CH"/>
        </w:rPr>
        <w:t xml:space="preserve">la vignetta </w:t>
      </w:r>
      <w:r w:rsidR="00F71759" w:rsidRPr="001B60A9">
        <w:rPr>
          <w:rFonts w:cs="Arial"/>
          <w:sz w:val="20"/>
          <w:szCs w:val="20"/>
          <w:lang w:val="it-CH"/>
        </w:rPr>
        <w:t>elettronic</w:t>
      </w:r>
      <w:r w:rsidR="00F71759">
        <w:rPr>
          <w:rFonts w:cs="Arial"/>
          <w:sz w:val="20"/>
          <w:szCs w:val="20"/>
          <w:lang w:val="it-CH"/>
        </w:rPr>
        <w:t>a</w:t>
      </w:r>
      <w:r w:rsidR="00F71759" w:rsidRPr="001B60A9">
        <w:rPr>
          <w:rFonts w:cs="Arial"/>
          <w:sz w:val="20"/>
          <w:szCs w:val="20"/>
          <w:lang w:val="it-CH"/>
        </w:rPr>
        <w:t xml:space="preserve"> </w:t>
      </w:r>
      <w:r w:rsidRPr="001B60A9">
        <w:rPr>
          <w:rFonts w:cs="Arial"/>
          <w:sz w:val="20"/>
          <w:szCs w:val="20"/>
          <w:lang w:val="it-CH"/>
        </w:rPr>
        <w:t>a pagamento, soprattutto all'estero, dove è ancora disponibile solo il boll</w:t>
      </w:r>
      <w:r w:rsidR="00F71759">
        <w:rPr>
          <w:rFonts w:cs="Arial"/>
          <w:sz w:val="20"/>
          <w:szCs w:val="20"/>
          <w:lang w:val="it-CH"/>
        </w:rPr>
        <w:t>ino</w:t>
      </w:r>
      <w:r w:rsidRPr="001B60A9">
        <w:rPr>
          <w:rFonts w:cs="Arial"/>
          <w:sz w:val="20"/>
          <w:szCs w:val="20"/>
          <w:lang w:val="it-CH"/>
        </w:rPr>
        <w:t xml:space="preserve"> virtuale. Tuttavia, </w:t>
      </w:r>
      <w:r w:rsidR="00F71759">
        <w:rPr>
          <w:rFonts w:cs="Arial"/>
          <w:sz w:val="20"/>
          <w:szCs w:val="20"/>
          <w:lang w:val="it-CH"/>
        </w:rPr>
        <w:t xml:space="preserve">la vignetta </w:t>
      </w:r>
      <w:r w:rsidR="00F71759" w:rsidRPr="001B60A9">
        <w:rPr>
          <w:rFonts w:cs="Arial"/>
          <w:sz w:val="20"/>
          <w:szCs w:val="20"/>
          <w:lang w:val="it-CH"/>
        </w:rPr>
        <w:t>elettronic</w:t>
      </w:r>
      <w:r w:rsidR="00F71759">
        <w:rPr>
          <w:rFonts w:cs="Arial"/>
          <w:sz w:val="20"/>
          <w:szCs w:val="20"/>
          <w:lang w:val="it-CH"/>
        </w:rPr>
        <w:t>a</w:t>
      </w:r>
      <w:r w:rsidR="00F71759" w:rsidRPr="001B60A9">
        <w:rPr>
          <w:rFonts w:cs="Arial"/>
          <w:sz w:val="20"/>
          <w:szCs w:val="20"/>
          <w:lang w:val="it-CH"/>
        </w:rPr>
        <w:t xml:space="preserve"> </w:t>
      </w:r>
      <w:r w:rsidRPr="001B60A9">
        <w:rPr>
          <w:rFonts w:cs="Arial"/>
          <w:sz w:val="20"/>
          <w:szCs w:val="20"/>
          <w:lang w:val="it-CH"/>
        </w:rPr>
        <w:t>è gratuit</w:t>
      </w:r>
      <w:r w:rsidR="00B624FD">
        <w:rPr>
          <w:rFonts w:cs="Arial"/>
          <w:sz w:val="20"/>
          <w:szCs w:val="20"/>
          <w:lang w:val="it-CH"/>
        </w:rPr>
        <w:t>a</w:t>
      </w:r>
      <w:r w:rsidRPr="001B60A9">
        <w:rPr>
          <w:rFonts w:cs="Arial"/>
          <w:sz w:val="20"/>
          <w:szCs w:val="20"/>
          <w:lang w:val="it-CH"/>
        </w:rPr>
        <w:t xml:space="preserve"> tramite il portale ufficiale Via dell'Ufficio federale </w:t>
      </w:r>
      <w:r>
        <w:rPr>
          <w:rFonts w:cs="Arial"/>
          <w:sz w:val="20"/>
          <w:szCs w:val="20"/>
          <w:lang w:val="it-CH"/>
        </w:rPr>
        <w:t>della dogana e della sicurezza dei confini</w:t>
      </w:r>
      <w:r w:rsidRPr="001B60A9">
        <w:rPr>
          <w:rFonts w:cs="Arial"/>
          <w:sz w:val="20"/>
          <w:szCs w:val="20"/>
          <w:lang w:val="it-CH"/>
        </w:rPr>
        <w:t xml:space="preserve"> (</w:t>
      </w:r>
      <w:r>
        <w:rPr>
          <w:rFonts w:cs="Arial"/>
          <w:sz w:val="20"/>
          <w:szCs w:val="20"/>
          <w:lang w:val="it-CH"/>
        </w:rPr>
        <w:t>UDSC</w:t>
      </w:r>
      <w:r w:rsidRPr="001B60A9">
        <w:rPr>
          <w:rFonts w:cs="Arial"/>
          <w:sz w:val="20"/>
          <w:szCs w:val="20"/>
          <w:lang w:val="it-CH"/>
        </w:rPr>
        <w:t xml:space="preserve">) </w:t>
      </w:r>
      <w:r>
        <w:rPr>
          <w:rFonts w:cs="Arial"/>
          <w:sz w:val="20"/>
          <w:szCs w:val="20"/>
          <w:lang w:val="it-CH"/>
        </w:rPr>
        <w:t>–</w:t>
      </w:r>
      <w:r w:rsidRPr="001B60A9">
        <w:rPr>
          <w:rFonts w:cs="Arial"/>
          <w:sz w:val="20"/>
          <w:szCs w:val="20"/>
          <w:lang w:val="it-CH"/>
        </w:rPr>
        <w:t xml:space="preserve"> indirizzo web </w:t>
      </w:r>
      <w:hyperlink r:id="rId8" w:history="1">
        <w:r w:rsidRPr="001B60A9">
          <w:rPr>
            <w:rStyle w:val="Hyperlink"/>
            <w:rFonts w:cs="Arial"/>
            <w:sz w:val="20"/>
            <w:szCs w:val="20"/>
            <w:lang w:val="it-CH"/>
          </w:rPr>
          <w:t>e-vignette.ch</w:t>
        </w:r>
      </w:hyperlink>
      <w:r w:rsidRPr="001B60A9">
        <w:rPr>
          <w:rFonts w:cs="Arial"/>
          <w:sz w:val="20"/>
          <w:szCs w:val="20"/>
          <w:lang w:val="it-CH"/>
        </w:rPr>
        <w:t xml:space="preserve">. Al momento dell'acquisto è necessario inserire il Paese, il tipo di veicolo e il numero di targa. Il pagamento avviene tramite </w:t>
      </w:r>
      <w:proofErr w:type="spellStart"/>
      <w:r w:rsidRPr="001B60A9">
        <w:rPr>
          <w:rFonts w:cs="Arial"/>
          <w:sz w:val="20"/>
          <w:szCs w:val="20"/>
          <w:lang w:val="it-CH"/>
        </w:rPr>
        <w:t>Twint</w:t>
      </w:r>
      <w:proofErr w:type="spellEnd"/>
      <w:r w:rsidRPr="001B60A9">
        <w:rPr>
          <w:rFonts w:cs="Arial"/>
          <w:sz w:val="20"/>
          <w:szCs w:val="20"/>
          <w:lang w:val="it-CH"/>
        </w:rPr>
        <w:t xml:space="preserve"> o carta di credito. È consigliabile autorizzare l'accesso al pubblico. In questo modo, ad esempio, l'addetto all'officina UPSA durante un servizio di assistenza o gli utenti di un veicolo condiviso possono utilizzare la targa per verificare l'esistenza di un e-vignette. </w:t>
      </w:r>
    </w:p>
    <w:p w14:paraId="48DA8673" w14:textId="77777777" w:rsidR="001B60A9" w:rsidRPr="001B60A9" w:rsidRDefault="001B60A9" w:rsidP="001B60A9">
      <w:pPr>
        <w:spacing w:line="240" w:lineRule="auto"/>
        <w:rPr>
          <w:rFonts w:cs="Arial"/>
          <w:sz w:val="20"/>
          <w:szCs w:val="20"/>
          <w:lang w:val="it-CH"/>
        </w:rPr>
      </w:pPr>
    </w:p>
    <w:p w14:paraId="0264B5C2" w14:textId="77777777" w:rsidR="001B60A9" w:rsidRPr="001B60A9" w:rsidRDefault="001B60A9" w:rsidP="001B60A9">
      <w:pPr>
        <w:spacing w:line="240" w:lineRule="auto"/>
        <w:rPr>
          <w:rFonts w:cs="Arial"/>
          <w:b/>
          <w:bCs/>
          <w:sz w:val="20"/>
          <w:szCs w:val="20"/>
          <w:lang w:val="it-CH"/>
        </w:rPr>
      </w:pPr>
      <w:r w:rsidRPr="001B60A9">
        <w:rPr>
          <w:rFonts w:cs="Arial"/>
          <w:b/>
          <w:bCs/>
          <w:sz w:val="20"/>
          <w:szCs w:val="20"/>
          <w:lang w:val="it-CH"/>
        </w:rPr>
        <w:t>Non è necessaria la ricevuta d'acquisto</w:t>
      </w:r>
    </w:p>
    <w:p w14:paraId="0909A1A5" w14:textId="54B8FE0F" w:rsidR="001B60A9" w:rsidRDefault="001B60A9" w:rsidP="00A46922">
      <w:pPr>
        <w:spacing w:line="240" w:lineRule="auto"/>
        <w:rPr>
          <w:rFonts w:cs="Arial"/>
          <w:sz w:val="20"/>
          <w:szCs w:val="20"/>
          <w:lang w:val="it-CH"/>
        </w:rPr>
      </w:pPr>
      <w:r w:rsidRPr="001B60A9">
        <w:rPr>
          <w:rFonts w:cs="Arial"/>
          <w:sz w:val="20"/>
          <w:szCs w:val="20"/>
          <w:lang w:val="it-CH"/>
        </w:rPr>
        <w:t xml:space="preserve">Su Internet circolano già voci su imminenti code alla dogana per controllare </w:t>
      </w:r>
      <w:r w:rsidR="00F71759">
        <w:rPr>
          <w:rFonts w:cs="Arial"/>
          <w:sz w:val="20"/>
          <w:szCs w:val="20"/>
          <w:lang w:val="it-CH"/>
        </w:rPr>
        <w:t xml:space="preserve">la vignetta </w:t>
      </w:r>
      <w:r w:rsidR="00F71759" w:rsidRPr="001B60A9">
        <w:rPr>
          <w:rFonts w:cs="Arial"/>
          <w:sz w:val="20"/>
          <w:szCs w:val="20"/>
          <w:lang w:val="it-CH"/>
        </w:rPr>
        <w:t>elettronic</w:t>
      </w:r>
      <w:r w:rsidR="00F71759">
        <w:rPr>
          <w:rFonts w:cs="Arial"/>
          <w:sz w:val="20"/>
          <w:szCs w:val="20"/>
          <w:lang w:val="it-CH"/>
        </w:rPr>
        <w:t>a</w:t>
      </w:r>
      <w:r w:rsidRPr="001B60A9">
        <w:rPr>
          <w:rFonts w:cs="Arial"/>
          <w:sz w:val="20"/>
          <w:szCs w:val="20"/>
          <w:lang w:val="it-CH"/>
        </w:rPr>
        <w:t>. Tuttavia, non c'è da temere: Come il boll</w:t>
      </w:r>
      <w:r w:rsidR="00F71759">
        <w:rPr>
          <w:rFonts w:cs="Arial"/>
          <w:sz w:val="20"/>
          <w:szCs w:val="20"/>
          <w:lang w:val="it-CH"/>
        </w:rPr>
        <w:t>ino</w:t>
      </w:r>
      <w:r w:rsidRPr="001B60A9">
        <w:rPr>
          <w:rFonts w:cs="Arial"/>
          <w:sz w:val="20"/>
          <w:szCs w:val="20"/>
          <w:lang w:val="it-CH"/>
        </w:rPr>
        <w:t xml:space="preserve"> adesivo, </w:t>
      </w:r>
      <w:r w:rsidR="00F71759">
        <w:rPr>
          <w:rFonts w:cs="Arial"/>
          <w:sz w:val="20"/>
          <w:szCs w:val="20"/>
          <w:lang w:val="it-CH"/>
        </w:rPr>
        <w:t xml:space="preserve">la vignetta </w:t>
      </w:r>
      <w:r w:rsidR="00F71759" w:rsidRPr="001B60A9">
        <w:rPr>
          <w:rFonts w:cs="Arial"/>
          <w:sz w:val="20"/>
          <w:szCs w:val="20"/>
          <w:lang w:val="it-CH"/>
        </w:rPr>
        <w:t>elettronic</w:t>
      </w:r>
      <w:r w:rsidR="00F71759">
        <w:rPr>
          <w:rFonts w:cs="Arial"/>
          <w:sz w:val="20"/>
          <w:szCs w:val="20"/>
          <w:lang w:val="it-CH"/>
        </w:rPr>
        <w:t>a</w:t>
      </w:r>
      <w:r w:rsidR="00F71759" w:rsidRPr="001B60A9">
        <w:rPr>
          <w:rFonts w:cs="Arial"/>
          <w:sz w:val="20"/>
          <w:szCs w:val="20"/>
          <w:lang w:val="it-CH"/>
        </w:rPr>
        <w:t xml:space="preserve"> </w:t>
      </w:r>
      <w:r w:rsidRPr="001B60A9">
        <w:rPr>
          <w:rFonts w:cs="Arial"/>
          <w:sz w:val="20"/>
          <w:szCs w:val="20"/>
          <w:lang w:val="it-CH"/>
        </w:rPr>
        <w:t>viene controllato in modo casuale e non automatico. Non è necessario portare con sé la ricevuta d'acquisto. Se per sbaglio si acquista un</w:t>
      </w:r>
      <w:r w:rsidR="00F71759">
        <w:rPr>
          <w:rFonts w:cs="Arial"/>
          <w:sz w:val="20"/>
          <w:szCs w:val="20"/>
          <w:lang w:val="it-CH"/>
        </w:rPr>
        <w:t>a</w:t>
      </w:r>
      <w:r w:rsidRPr="001B60A9">
        <w:rPr>
          <w:rFonts w:cs="Arial"/>
          <w:sz w:val="20"/>
          <w:szCs w:val="20"/>
          <w:lang w:val="it-CH"/>
        </w:rPr>
        <w:t xml:space="preserve"> second</w:t>
      </w:r>
      <w:r w:rsidR="00F71759">
        <w:rPr>
          <w:rFonts w:cs="Arial"/>
          <w:sz w:val="20"/>
          <w:szCs w:val="20"/>
          <w:lang w:val="it-CH"/>
        </w:rPr>
        <w:t>a</w:t>
      </w:r>
      <w:r w:rsidRPr="001B60A9">
        <w:rPr>
          <w:rFonts w:cs="Arial"/>
          <w:sz w:val="20"/>
          <w:szCs w:val="20"/>
          <w:lang w:val="it-CH"/>
        </w:rPr>
        <w:t xml:space="preserve"> </w:t>
      </w:r>
      <w:r w:rsidR="00F71759">
        <w:rPr>
          <w:rFonts w:cs="Arial"/>
          <w:sz w:val="20"/>
          <w:szCs w:val="20"/>
          <w:lang w:val="it-CH"/>
        </w:rPr>
        <w:t xml:space="preserve">vignetta </w:t>
      </w:r>
      <w:r w:rsidR="00F71759" w:rsidRPr="001B60A9">
        <w:rPr>
          <w:rFonts w:cs="Arial"/>
          <w:sz w:val="20"/>
          <w:szCs w:val="20"/>
          <w:lang w:val="it-CH"/>
        </w:rPr>
        <w:t>elettronic</w:t>
      </w:r>
      <w:r w:rsidR="00F71759">
        <w:rPr>
          <w:rFonts w:cs="Arial"/>
          <w:sz w:val="20"/>
          <w:szCs w:val="20"/>
          <w:lang w:val="it-CH"/>
        </w:rPr>
        <w:t>a</w:t>
      </w:r>
      <w:r w:rsidR="00F71759" w:rsidRPr="001B60A9">
        <w:rPr>
          <w:rFonts w:cs="Arial"/>
          <w:sz w:val="20"/>
          <w:szCs w:val="20"/>
          <w:lang w:val="it-CH"/>
        </w:rPr>
        <w:t xml:space="preserve"> </w:t>
      </w:r>
      <w:r w:rsidRPr="001B60A9">
        <w:rPr>
          <w:rFonts w:cs="Arial"/>
          <w:sz w:val="20"/>
          <w:szCs w:val="20"/>
          <w:lang w:val="it-CH"/>
        </w:rPr>
        <w:t>per la stessa targa, il boll</w:t>
      </w:r>
      <w:r w:rsidR="00F71759">
        <w:rPr>
          <w:rFonts w:cs="Arial"/>
          <w:sz w:val="20"/>
          <w:szCs w:val="20"/>
          <w:lang w:val="it-CH"/>
        </w:rPr>
        <w:t>ino</w:t>
      </w:r>
      <w:r w:rsidRPr="001B60A9">
        <w:rPr>
          <w:rFonts w:cs="Arial"/>
          <w:sz w:val="20"/>
          <w:szCs w:val="20"/>
          <w:lang w:val="it-CH"/>
        </w:rPr>
        <w:t xml:space="preserve"> in eccesso può essere rimborsato con una prova adeguata. Poiché il boll</w:t>
      </w:r>
      <w:r w:rsidR="00F71759">
        <w:rPr>
          <w:rFonts w:cs="Arial"/>
          <w:sz w:val="20"/>
          <w:szCs w:val="20"/>
          <w:lang w:val="it-CH"/>
        </w:rPr>
        <w:t>ino</w:t>
      </w:r>
      <w:r w:rsidRPr="001B60A9">
        <w:rPr>
          <w:rFonts w:cs="Arial"/>
          <w:sz w:val="20"/>
          <w:szCs w:val="20"/>
          <w:lang w:val="it-CH"/>
        </w:rPr>
        <w:t xml:space="preserve"> adesivo (che, tra l'altro, si applicava al 40% delle auto straniere) continua a esistere in parallelo: Come sempre, deve essere incollato all'interno del bordo del parabrezza. La rimozione del vecchio bollino adesivo </w:t>
      </w:r>
      <w:r>
        <w:rPr>
          <w:rFonts w:cs="Arial"/>
          <w:sz w:val="20"/>
          <w:szCs w:val="20"/>
          <w:lang w:val="it-CH"/>
        </w:rPr>
        <w:t>–</w:t>
      </w:r>
      <w:r w:rsidRPr="001B60A9">
        <w:rPr>
          <w:rFonts w:cs="Arial"/>
          <w:sz w:val="20"/>
          <w:szCs w:val="20"/>
          <w:lang w:val="it-CH"/>
        </w:rPr>
        <w:t xml:space="preserve"> i garagisti dell'UPSA conoscono i trucchi e hanno gli strumenti per farlo in modo rapido e pulito </w:t>
      </w:r>
      <w:r>
        <w:rPr>
          <w:rFonts w:cs="Arial"/>
          <w:sz w:val="20"/>
          <w:szCs w:val="20"/>
          <w:lang w:val="it-CH"/>
        </w:rPr>
        <w:t>–</w:t>
      </w:r>
      <w:r w:rsidRPr="001B60A9">
        <w:rPr>
          <w:rFonts w:cs="Arial"/>
          <w:sz w:val="20"/>
          <w:szCs w:val="20"/>
          <w:lang w:val="it-CH"/>
        </w:rPr>
        <w:t xml:space="preserve"> non è obbligatoria, ma può portare a una citazione se ostruisce la visibilità.</w:t>
      </w:r>
    </w:p>
    <w:p w14:paraId="5D7059D1" w14:textId="77777777" w:rsidR="001B60A9" w:rsidRDefault="001B60A9" w:rsidP="00A46922">
      <w:pPr>
        <w:spacing w:line="240" w:lineRule="auto"/>
        <w:rPr>
          <w:rFonts w:cs="Arial"/>
          <w:sz w:val="20"/>
          <w:szCs w:val="20"/>
          <w:lang w:val="it-CH"/>
        </w:rPr>
      </w:pPr>
    </w:p>
    <w:p w14:paraId="40B61787" w14:textId="77777777" w:rsidR="001B60A9" w:rsidRDefault="001B60A9" w:rsidP="00A46922">
      <w:pPr>
        <w:spacing w:line="240" w:lineRule="auto"/>
        <w:rPr>
          <w:rFonts w:cs="Arial"/>
          <w:sz w:val="20"/>
          <w:szCs w:val="20"/>
          <w:lang w:val="it-CH"/>
        </w:rPr>
      </w:pPr>
    </w:p>
    <w:p w14:paraId="51A15769" w14:textId="77777777" w:rsidR="00B624FD" w:rsidRDefault="00B624FD" w:rsidP="00A46922">
      <w:pPr>
        <w:spacing w:line="240" w:lineRule="auto"/>
        <w:rPr>
          <w:rFonts w:cs="Arial"/>
          <w:sz w:val="20"/>
          <w:szCs w:val="20"/>
          <w:lang w:val="it-CH"/>
        </w:rPr>
      </w:pPr>
    </w:p>
    <w:p w14:paraId="73D19E69" w14:textId="295233FE" w:rsidR="001B60A9" w:rsidRPr="003A33F4" w:rsidRDefault="001B60A9" w:rsidP="00A46922">
      <w:pPr>
        <w:spacing w:line="240" w:lineRule="auto"/>
        <w:rPr>
          <w:rFonts w:cs="Arial"/>
          <w:b/>
          <w:bCs/>
          <w:szCs w:val="22"/>
          <w:lang w:val="it-CH"/>
        </w:rPr>
      </w:pPr>
      <w:r w:rsidRPr="003A33F4">
        <w:rPr>
          <w:rFonts w:cs="Arial"/>
          <w:b/>
          <w:bCs/>
          <w:szCs w:val="22"/>
          <w:lang w:val="it-CH"/>
        </w:rPr>
        <w:lastRenderedPageBreak/>
        <w:t>INFORMAZIONI PER I MEDIA – VERSIONE BREVE</w:t>
      </w:r>
    </w:p>
    <w:p w14:paraId="287B67C1" w14:textId="77777777" w:rsidR="001B60A9" w:rsidRDefault="001B60A9" w:rsidP="00A46922">
      <w:pPr>
        <w:spacing w:line="240" w:lineRule="auto"/>
        <w:rPr>
          <w:rFonts w:cs="Arial"/>
          <w:sz w:val="20"/>
          <w:szCs w:val="20"/>
          <w:lang w:val="it-CH"/>
        </w:rPr>
      </w:pPr>
    </w:p>
    <w:p w14:paraId="0EEADC53" w14:textId="77777777" w:rsidR="001816E5" w:rsidRDefault="001816E5" w:rsidP="00A46922">
      <w:pPr>
        <w:spacing w:line="240" w:lineRule="auto"/>
        <w:rPr>
          <w:rFonts w:cs="Arial"/>
          <w:sz w:val="20"/>
          <w:szCs w:val="20"/>
          <w:lang w:val="it-CH"/>
        </w:rPr>
      </w:pPr>
    </w:p>
    <w:p w14:paraId="69C72F98" w14:textId="6F2A340C" w:rsidR="001B60A9" w:rsidRDefault="001B60A9" w:rsidP="00A46922">
      <w:pPr>
        <w:spacing w:line="240" w:lineRule="auto"/>
        <w:rPr>
          <w:rFonts w:cs="Arial"/>
          <w:sz w:val="20"/>
          <w:szCs w:val="20"/>
          <w:lang w:val="it-CH"/>
        </w:rPr>
      </w:pPr>
      <w:r w:rsidRPr="001B60A9">
        <w:rPr>
          <w:rFonts w:cs="Arial"/>
          <w:sz w:val="20"/>
          <w:szCs w:val="20"/>
          <w:lang w:val="it-CH"/>
        </w:rPr>
        <w:t>Basta grattare e attaccare le vignette: dal 1° dicembre la vignetta autostradale 2024 è disponibile anche in versione elettronica, accanto a quella adesiva. Come la versione adesiva, anche la vignetta elettronica costa 40 franchi, è valida dal 1° dicembre dell'anno precedente al 31 gennaio dell'anno successivo ed è soggetta a controlli a campione (non è necessario portare con sé la ricevuta d'acquisto). La differenza sostanziale è che il boll</w:t>
      </w:r>
      <w:r w:rsidR="00F71759">
        <w:rPr>
          <w:rFonts w:cs="Arial"/>
          <w:sz w:val="20"/>
          <w:szCs w:val="20"/>
          <w:lang w:val="it-CH"/>
        </w:rPr>
        <w:t>ino</w:t>
      </w:r>
      <w:r w:rsidRPr="001B60A9">
        <w:rPr>
          <w:rFonts w:cs="Arial"/>
          <w:sz w:val="20"/>
          <w:szCs w:val="20"/>
          <w:lang w:val="it-CH"/>
        </w:rPr>
        <w:t xml:space="preserve"> adesivo è legato al veicolo, mentre </w:t>
      </w:r>
      <w:r w:rsidR="00F71759">
        <w:rPr>
          <w:rFonts w:cs="Arial"/>
          <w:sz w:val="20"/>
          <w:szCs w:val="20"/>
          <w:lang w:val="it-CH"/>
        </w:rPr>
        <w:t xml:space="preserve">la vignetta </w:t>
      </w:r>
      <w:r w:rsidR="00F71759" w:rsidRPr="001B60A9">
        <w:rPr>
          <w:rFonts w:cs="Arial"/>
          <w:sz w:val="20"/>
          <w:szCs w:val="20"/>
          <w:lang w:val="it-CH"/>
        </w:rPr>
        <w:t>elettronic</w:t>
      </w:r>
      <w:r w:rsidR="00F71759">
        <w:rPr>
          <w:rFonts w:cs="Arial"/>
          <w:sz w:val="20"/>
          <w:szCs w:val="20"/>
          <w:lang w:val="it-CH"/>
        </w:rPr>
        <w:t>a</w:t>
      </w:r>
      <w:r w:rsidR="00F71759" w:rsidRPr="001B60A9">
        <w:rPr>
          <w:rFonts w:cs="Arial"/>
          <w:sz w:val="20"/>
          <w:szCs w:val="20"/>
          <w:lang w:val="it-CH"/>
        </w:rPr>
        <w:t xml:space="preserve"> </w:t>
      </w:r>
      <w:r w:rsidRPr="001B60A9">
        <w:rPr>
          <w:rFonts w:cs="Arial"/>
          <w:sz w:val="20"/>
          <w:szCs w:val="20"/>
          <w:lang w:val="it-CH"/>
        </w:rPr>
        <w:t xml:space="preserve">è legato alla targa. Se si cambia veicolo, </w:t>
      </w:r>
      <w:r w:rsidR="00F71759">
        <w:rPr>
          <w:rFonts w:cs="Arial"/>
          <w:sz w:val="20"/>
          <w:szCs w:val="20"/>
          <w:lang w:val="it-CH"/>
        </w:rPr>
        <w:t xml:space="preserve">la vignetta </w:t>
      </w:r>
      <w:r w:rsidR="00F71759" w:rsidRPr="001B60A9">
        <w:rPr>
          <w:rFonts w:cs="Arial"/>
          <w:sz w:val="20"/>
          <w:szCs w:val="20"/>
          <w:lang w:val="it-CH"/>
        </w:rPr>
        <w:t>elettronic</w:t>
      </w:r>
      <w:r w:rsidR="00F71759">
        <w:rPr>
          <w:rFonts w:cs="Arial"/>
          <w:sz w:val="20"/>
          <w:szCs w:val="20"/>
          <w:lang w:val="it-CH"/>
        </w:rPr>
        <w:t>a</w:t>
      </w:r>
      <w:r w:rsidR="00F71759" w:rsidRPr="001B60A9">
        <w:rPr>
          <w:rFonts w:cs="Arial"/>
          <w:sz w:val="20"/>
          <w:szCs w:val="20"/>
          <w:lang w:val="it-CH"/>
        </w:rPr>
        <w:t xml:space="preserve"> </w:t>
      </w:r>
      <w:r w:rsidRPr="001B60A9">
        <w:rPr>
          <w:rFonts w:cs="Arial"/>
          <w:sz w:val="20"/>
          <w:szCs w:val="20"/>
          <w:lang w:val="it-CH"/>
        </w:rPr>
        <w:t>elimina la necessità di un nuovo boll</w:t>
      </w:r>
      <w:r w:rsidR="00F71759">
        <w:rPr>
          <w:rFonts w:cs="Arial"/>
          <w:sz w:val="20"/>
          <w:szCs w:val="20"/>
          <w:lang w:val="it-CH"/>
        </w:rPr>
        <w:t>ino</w:t>
      </w:r>
      <w:r w:rsidRPr="001B60A9">
        <w:rPr>
          <w:rFonts w:cs="Arial"/>
          <w:sz w:val="20"/>
          <w:szCs w:val="20"/>
          <w:lang w:val="it-CH"/>
        </w:rPr>
        <w:t xml:space="preserve"> se si mantiene la targa. Per i titolari di targhe intercambiabili, è sufficiente un contrassegno elettronico per tutti i veicoli registrati sulla targa. L'acquisto (40 franchi; specificare il tipo di veicolo, il Paese, la targa; pagamento con </w:t>
      </w:r>
      <w:proofErr w:type="spellStart"/>
      <w:r w:rsidRPr="001B60A9">
        <w:rPr>
          <w:rFonts w:cs="Arial"/>
          <w:sz w:val="20"/>
          <w:szCs w:val="20"/>
          <w:lang w:val="it-CH"/>
        </w:rPr>
        <w:t>Twint</w:t>
      </w:r>
      <w:proofErr w:type="spellEnd"/>
      <w:r w:rsidRPr="001B60A9">
        <w:rPr>
          <w:rFonts w:cs="Arial"/>
          <w:sz w:val="20"/>
          <w:szCs w:val="20"/>
          <w:lang w:val="it-CH"/>
        </w:rPr>
        <w:t xml:space="preserve"> o carta di credito) deve essere effettuato sul portale Via dell'Ufficio federale </w:t>
      </w:r>
      <w:r>
        <w:rPr>
          <w:rFonts w:cs="Arial"/>
          <w:sz w:val="20"/>
          <w:szCs w:val="20"/>
          <w:lang w:val="it-CH"/>
        </w:rPr>
        <w:t>della dogana e della sicurezza dei confini</w:t>
      </w:r>
      <w:r w:rsidRPr="001B60A9">
        <w:rPr>
          <w:rFonts w:cs="Arial"/>
          <w:sz w:val="20"/>
          <w:szCs w:val="20"/>
          <w:lang w:val="it-CH"/>
        </w:rPr>
        <w:t xml:space="preserve"> (</w:t>
      </w:r>
      <w:r>
        <w:rPr>
          <w:rFonts w:cs="Arial"/>
          <w:sz w:val="20"/>
          <w:szCs w:val="20"/>
          <w:lang w:val="it-CH"/>
        </w:rPr>
        <w:t>UDSC</w:t>
      </w:r>
      <w:r w:rsidRPr="001B60A9">
        <w:rPr>
          <w:rFonts w:cs="Arial"/>
          <w:sz w:val="20"/>
          <w:szCs w:val="20"/>
          <w:lang w:val="it-CH"/>
        </w:rPr>
        <w:t xml:space="preserve">) all'indirizzo </w:t>
      </w:r>
      <w:hyperlink r:id="rId9" w:history="1">
        <w:r w:rsidRPr="001B60A9">
          <w:rPr>
            <w:rStyle w:val="Hyperlink"/>
            <w:rFonts w:cs="Arial"/>
            <w:sz w:val="20"/>
            <w:szCs w:val="20"/>
            <w:lang w:val="it-CH"/>
          </w:rPr>
          <w:t>e-vignette.ch</w:t>
        </w:r>
      </w:hyperlink>
      <w:r w:rsidRPr="001B60A9">
        <w:rPr>
          <w:rFonts w:cs="Arial"/>
          <w:sz w:val="20"/>
          <w:szCs w:val="20"/>
          <w:lang w:val="it-CH"/>
        </w:rPr>
        <w:t xml:space="preserve">: I fornitori gratuiti a volte applicano delle </w:t>
      </w:r>
      <w:r>
        <w:rPr>
          <w:rFonts w:cs="Arial"/>
          <w:sz w:val="20"/>
          <w:szCs w:val="20"/>
          <w:lang w:val="it-CH"/>
        </w:rPr>
        <w:t>«</w:t>
      </w:r>
      <w:r w:rsidRPr="001B60A9">
        <w:rPr>
          <w:rFonts w:cs="Arial"/>
          <w:sz w:val="20"/>
          <w:szCs w:val="20"/>
          <w:lang w:val="it-CH"/>
        </w:rPr>
        <w:t>tariffe</w:t>
      </w:r>
      <w:r>
        <w:rPr>
          <w:rFonts w:cs="Arial"/>
          <w:sz w:val="20"/>
          <w:szCs w:val="20"/>
          <w:lang w:val="it-CH"/>
        </w:rPr>
        <w:t>»</w:t>
      </w:r>
      <w:r w:rsidRPr="001B60A9">
        <w:rPr>
          <w:rFonts w:cs="Arial"/>
          <w:sz w:val="20"/>
          <w:szCs w:val="20"/>
          <w:lang w:val="it-CH"/>
        </w:rPr>
        <w:t xml:space="preserve">. Al momento dell'acquisto, è necessario autorizzare la visibilità pubblica: Nel caso di auto condivise o se il veicolo si trova in un garage, non è possibile verificare l'esistenza di </w:t>
      </w:r>
      <w:r w:rsidR="00F71759">
        <w:rPr>
          <w:rFonts w:cs="Arial"/>
          <w:sz w:val="20"/>
          <w:szCs w:val="20"/>
          <w:lang w:val="it-CH"/>
        </w:rPr>
        <w:t xml:space="preserve">una vignetta </w:t>
      </w:r>
      <w:r w:rsidR="00F71759" w:rsidRPr="001B60A9">
        <w:rPr>
          <w:rFonts w:cs="Arial"/>
          <w:sz w:val="20"/>
          <w:szCs w:val="20"/>
          <w:lang w:val="it-CH"/>
        </w:rPr>
        <w:t>elettronic</w:t>
      </w:r>
      <w:r w:rsidR="00F71759">
        <w:rPr>
          <w:rFonts w:cs="Arial"/>
          <w:sz w:val="20"/>
          <w:szCs w:val="20"/>
          <w:lang w:val="it-CH"/>
        </w:rPr>
        <w:t>a</w:t>
      </w:r>
      <w:r w:rsidRPr="001B60A9">
        <w:rPr>
          <w:rFonts w:cs="Arial"/>
          <w:sz w:val="20"/>
          <w:szCs w:val="20"/>
          <w:lang w:val="it-CH"/>
        </w:rPr>
        <w:t>. Se si sceglie il boll</w:t>
      </w:r>
      <w:r w:rsidR="00F71759">
        <w:rPr>
          <w:rFonts w:cs="Arial"/>
          <w:sz w:val="20"/>
          <w:szCs w:val="20"/>
          <w:lang w:val="it-CH"/>
        </w:rPr>
        <w:t>ino</w:t>
      </w:r>
      <w:r w:rsidRPr="001B60A9">
        <w:rPr>
          <w:rFonts w:cs="Arial"/>
          <w:sz w:val="20"/>
          <w:szCs w:val="20"/>
          <w:lang w:val="it-CH"/>
        </w:rPr>
        <w:t xml:space="preserve"> adesivo, è possibile acquistarlo come di consueto presso i punti vendita abituali (ma non più all'estero). Se si opta per la solita versione adesiva, non cambia nulla. Senza boll</w:t>
      </w:r>
      <w:r w:rsidR="00F71759">
        <w:rPr>
          <w:rFonts w:cs="Arial"/>
          <w:sz w:val="20"/>
          <w:szCs w:val="20"/>
          <w:lang w:val="it-CH"/>
        </w:rPr>
        <w:t>ino</w:t>
      </w:r>
      <w:r w:rsidRPr="001B60A9">
        <w:rPr>
          <w:rFonts w:cs="Arial"/>
          <w:sz w:val="20"/>
          <w:szCs w:val="20"/>
          <w:lang w:val="it-CH"/>
        </w:rPr>
        <w:t xml:space="preserve"> adesivo o elettronico, è prevista una multa di 200 franchi svizzeri più l'acquisto di un boll</w:t>
      </w:r>
      <w:r w:rsidR="00F71759">
        <w:rPr>
          <w:rFonts w:cs="Arial"/>
          <w:sz w:val="20"/>
          <w:szCs w:val="20"/>
          <w:lang w:val="it-CH"/>
        </w:rPr>
        <w:t>ino</w:t>
      </w:r>
      <w:r w:rsidRPr="001B60A9">
        <w:rPr>
          <w:rFonts w:cs="Arial"/>
          <w:sz w:val="20"/>
          <w:szCs w:val="20"/>
          <w:lang w:val="it-CH"/>
        </w:rPr>
        <w:t>.</w:t>
      </w:r>
    </w:p>
    <w:p w14:paraId="6397C34A" w14:textId="77777777" w:rsidR="001B60A9" w:rsidRDefault="001B60A9" w:rsidP="00A46922">
      <w:pPr>
        <w:spacing w:line="240" w:lineRule="auto"/>
        <w:rPr>
          <w:rFonts w:cs="Arial"/>
          <w:sz w:val="20"/>
          <w:szCs w:val="20"/>
          <w:lang w:val="it-CH"/>
        </w:rPr>
      </w:pPr>
    </w:p>
    <w:p w14:paraId="3EE9A438" w14:textId="77777777" w:rsidR="001B60A9" w:rsidRPr="001B60A9" w:rsidRDefault="001B60A9" w:rsidP="00A46922">
      <w:pPr>
        <w:spacing w:line="240" w:lineRule="auto"/>
        <w:rPr>
          <w:rFonts w:cs="Arial"/>
          <w:sz w:val="20"/>
          <w:szCs w:val="20"/>
          <w:lang w:val="it-CH"/>
        </w:rPr>
      </w:pPr>
    </w:p>
    <w:p w14:paraId="4407165F" w14:textId="77777777" w:rsidR="00BB2A8B" w:rsidRPr="00BB2A8B" w:rsidRDefault="00BB2A8B" w:rsidP="00BB2A8B">
      <w:pPr>
        <w:spacing w:line="240" w:lineRule="auto"/>
        <w:rPr>
          <w:rFonts w:cs="Arial"/>
          <w:b/>
          <w:bCs/>
          <w:i/>
          <w:iCs/>
          <w:sz w:val="20"/>
          <w:szCs w:val="20"/>
          <w:lang w:val="it-CH"/>
        </w:rPr>
      </w:pPr>
      <w:r w:rsidRPr="00BB2A8B">
        <w:rPr>
          <w:rFonts w:cs="Arial"/>
          <w:b/>
          <w:bCs/>
          <w:i/>
          <w:iCs/>
          <w:sz w:val="20"/>
          <w:szCs w:val="20"/>
          <w:lang w:val="it-CH"/>
        </w:rPr>
        <w:t xml:space="preserve">Didascalia (entrambe le immagini): </w:t>
      </w:r>
    </w:p>
    <w:p w14:paraId="59399907" w14:textId="32EEE7B2" w:rsidR="00084254" w:rsidRPr="00F71759" w:rsidRDefault="00BB2A8B" w:rsidP="00BB2A8B">
      <w:pPr>
        <w:spacing w:line="240" w:lineRule="auto"/>
        <w:rPr>
          <w:rFonts w:cs="Arial"/>
          <w:sz w:val="20"/>
          <w:szCs w:val="20"/>
          <w:lang w:val="it-CH"/>
        </w:rPr>
      </w:pPr>
      <w:r w:rsidRPr="00BB2A8B">
        <w:rPr>
          <w:rFonts w:cs="Arial"/>
          <w:sz w:val="20"/>
          <w:szCs w:val="20"/>
          <w:lang w:val="it-CH"/>
        </w:rPr>
        <w:t xml:space="preserve">Il bollino adesivo 2024 (a sinistra) è di colore verde autostradale. </w:t>
      </w:r>
      <w:r w:rsidR="00F71759">
        <w:rPr>
          <w:rFonts w:cs="Arial"/>
          <w:sz w:val="20"/>
          <w:szCs w:val="20"/>
          <w:lang w:val="it-CH"/>
        </w:rPr>
        <w:t xml:space="preserve">La vignetta </w:t>
      </w:r>
      <w:r w:rsidR="00F71759" w:rsidRPr="001B60A9">
        <w:rPr>
          <w:rFonts w:cs="Arial"/>
          <w:sz w:val="20"/>
          <w:szCs w:val="20"/>
          <w:lang w:val="it-CH"/>
        </w:rPr>
        <w:t>elettronic</w:t>
      </w:r>
      <w:r w:rsidR="00F71759">
        <w:rPr>
          <w:rFonts w:cs="Arial"/>
          <w:sz w:val="20"/>
          <w:szCs w:val="20"/>
          <w:lang w:val="it-CH"/>
        </w:rPr>
        <w:t>a</w:t>
      </w:r>
      <w:r w:rsidR="00F71759" w:rsidRPr="00BB2A8B">
        <w:rPr>
          <w:rFonts w:cs="Arial"/>
          <w:sz w:val="20"/>
          <w:szCs w:val="20"/>
          <w:lang w:val="it-CH"/>
        </w:rPr>
        <w:t xml:space="preserve"> </w:t>
      </w:r>
      <w:r w:rsidRPr="00BB2A8B">
        <w:rPr>
          <w:rFonts w:cs="Arial"/>
          <w:sz w:val="20"/>
          <w:szCs w:val="20"/>
          <w:lang w:val="it-CH"/>
        </w:rPr>
        <w:t>parallel</w:t>
      </w:r>
      <w:r w:rsidR="00F71759">
        <w:rPr>
          <w:rFonts w:cs="Arial"/>
          <w:sz w:val="20"/>
          <w:szCs w:val="20"/>
          <w:lang w:val="it-CH"/>
        </w:rPr>
        <w:t>a</w:t>
      </w:r>
      <w:r w:rsidRPr="00BB2A8B">
        <w:rPr>
          <w:rFonts w:cs="Arial"/>
          <w:sz w:val="20"/>
          <w:szCs w:val="20"/>
          <w:lang w:val="it-CH"/>
        </w:rPr>
        <w:t xml:space="preserve"> (a destra) è disponibile solo virtualmente. Nota: l'icona </w:t>
      </w:r>
      <w:r w:rsidR="00F71759">
        <w:rPr>
          <w:rFonts w:cs="Arial"/>
          <w:sz w:val="20"/>
          <w:szCs w:val="20"/>
          <w:lang w:val="it-CH"/>
        </w:rPr>
        <w:t xml:space="preserve">della vignetta </w:t>
      </w:r>
      <w:r w:rsidR="00F71759" w:rsidRPr="001B60A9">
        <w:rPr>
          <w:rFonts w:cs="Arial"/>
          <w:sz w:val="20"/>
          <w:szCs w:val="20"/>
          <w:lang w:val="it-CH"/>
        </w:rPr>
        <w:t>elettronic</w:t>
      </w:r>
      <w:r w:rsidR="00F71759">
        <w:rPr>
          <w:rFonts w:cs="Arial"/>
          <w:sz w:val="20"/>
          <w:szCs w:val="20"/>
          <w:lang w:val="it-CH"/>
        </w:rPr>
        <w:t>a</w:t>
      </w:r>
      <w:r w:rsidR="00F71759" w:rsidRPr="00BB2A8B">
        <w:rPr>
          <w:rFonts w:cs="Arial"/>
          <w:sz w:val="20"/>
          <w:szCs w:val="20"/>
          <w:lang w:val="it-CH"/>
        </w:rPr>
        <w:t xml:space="preserve"> </w:t>
      </w:r>
      <w:r w:rsidRPr="00BB2A8B">
        <w:rPr>
          <w:rFonts w:cs="Arial"/>
          <w:sz w:val="20"/>
          <w:szCs w:val="20"/>
          <w:lang w:val="it-CH"/>
        </w:rPr>
        <w:t xml:space="preserve">sul cellulare è un'immagine simbolica, non è un bollino reale. </w:t>
      </w:r>
      <w:r w:rsidRPr="00F71759">
        <w:rPr>
          <w:rFonts w:cs="Arial"/>
          <w:sz w:val="20"/>
          <w:szCs w:val="20"/>
          <w:lang w:val="it-CH"/>
        </w:rPr>
        <w:t>Foto: UDSC</w:t>
      </w:r>
    </w:p>
    <w:p w14:paraId="1620C006" w14:textId="77777777" w:rsidR="00371B73" w:rsidRPr="00AF5E62" w:rsidRDefault="00371B73" w:rsidP="00371B73">
      <w:pPr>
        <w:spacing w:line="240" w:lineRule="auto"/>
        <w:rPr>
          <w:lang w:val="it-CH"/>
        </w:rPr>
      </w:pPr>
    </w:p>
    <w:p w14:paraId="0750F7E1" w14:textId="5B7CE047" w:rsidR="00AF5E62" w:rsidRPr="00AF5E62" w:rsidRDefault="00AF5E62" w:rsidP="00AF5E62">
      <w:pPr>
        <w:pStyle w:val="fuerFragenkursiv"/>
        <w:spacing w:line="220" w:lineRule="exact"/>
        <w:ind w:right="-114"/>
        <w:rPr>
          <w:sz w:val="16"/>
          <w:szCs w:val="16"/>
          <w:lang w:val="it-CH"/>
        </w:rPr>
      </w:pPr>
      <w:bookmarkStart w:id="1" w:name="OLE_LINK1"/>
      <w:bookmarkStart w:id="2" w:name="OLE_LINK2"/>
      <w:r w:rsidRPr="00AF5E62">
        <w:rPr>
          <w:b/>
          <w:sz w:val="16"/>
          <w:szCs w:val="16"/>
          <w:lang w:val="it-CH"/>
        </w:rPr>
        <w:t>Per ulteriori informazioni</w:t>
      </w:r>
      <w:r w:rsidRPr="00AF5E62">
        <w:rPr>
          <w:sz w:val="16"/>
          <w:szCs w:val="16"/>
          <w:lang w:val="it-CH"/>
        </w:rPr>
        <w:t xml:space="preserve"> rivolgersi a Yves Schott, Comunicazione &amp; Media UPSA, telefono 031 307 15 43, e-mail </w:t>
      </w:r>
      <w:hyperlink r:id="rId10" w:history="1">
        <w:r w:rsidRPr="00AF5E62">
          <w:rPr>
            <w:rStyle w:val="Hyperlink"/>
            <w:color w:val="000000" w:themeColor="text1"/>
            <w:sz w:val="16"/>
            <w:szCs w:val="16"/>
            <w:lang w:val="it-CH"/>
          </w:rPr>
          <w:t>Yves.Schott@agvs-upsa.ch</w:t>
        </w:r>
      </w:hyperlink>
      <w:r w:rsidRPr="00AF5E62">
        <w:rPr>
          <w:sz w:val="16"/>
          <w:szCs w:val="16"/>
          <w:lang w:val="it-CH"/>
        </w:rPr>
        <w:t>.</w:t>
      </w:r>
    </w:p>
    <w:p w14:paraId="459BC1A7" w14:textId="77777777" w:rsidR="00371B73" w:rsidRPr="00AF5E62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  <w:lang w:val="it-CH"/>
        </w:rPr>
      </w:pPr>
    </w:p>
    <w:p w14:paraId="03610D79" w14:textId="77777777" w:rsidR="00371B73" w:rsidRPr="00AF5E62" w:rsidRDefault="00371B73" w:rsidP="00371B73">
      <w:pPr>
        <w:spacing w:line="240" w:lineRule="auto"/>
        <w:ind w:right="-114"/>
        <w:rPr>
          <w:i/>
          <w:color w:val="000000"/>
          <w:sz w:val="16"/>
          <w:szCs w:val="16"/>
          <w:lang w:val="it-CH"/>
        </w:rPr>
      </w:pPr>
    </w:p>
    <w:bookmarkEnd w:id="1"/>
    <w:bookmarkEnd w:id="2"/>
    <w:p w14:paraId="6CC34237" w14:textId="77777777" w:rsidR="00AF5E62" w:rsidRPr="00AF5E62" w:rsidRDefault="00AF5E62" w:rsidP="00AF5E62">
      <w:pPr>
        <w:spacing w:line="180" w:lineRule="atLeast"/>
        <w:rPr>
          <w:rFonts w:cs="Arial"/>
          <w:b/>
          <w:i/>
          <w:iCs/>
          <w:sz w:val="16"/>
          <w:szCs w:val="16"/>
          <w:lang w:val="it-CH"/>
        </w:rPr>
      </w:pPr>
      <w:r w:rsidRPr="00AF5E62">
        <w:rPr>
          <w:b/>
          <w:i/>
          <w:sz w:val="16"/>
          <w:szCs w:val="16"/>
          <w:lang w:val="it-CH"/>
        </w:rPr>
        <w:t>L’Unione professionale svizzera dell’automobile (UPSA)</w:t>
      </w:r>
    </w:p>
    <w:p w14:paraId="19D02FB8" w14:textId="77777777" w:rsidR="00AF5E62" w:rsidRPr="00AF5E62" w:rsidRDefault="00AF5E62" w:rsidP="00AF5E62">
      <w:pPr>
        <w:spacing w:line="180" w:lineRule="atLeast"/>
        <w:rPr>
          <w:rFonts w:cs="Arial"/>
          <w:i/>
          <w:iCs/>
          <w:sz w:val="16"/>
          <w:szCs w:val="16"/>
          <w:lang w:val="it-CH"/>
        </w:rPr>
      </w:pPr>
      <w:r w:rsidRPr="00AF5E62">
        <w:rPr>
          <w:i/>
          <w:sz w:val="16"/>
          <w:szCs w:val="16"/>
          <w:lang w:val="it-CH"/>
        </w:rPr>
        <w:t>Il mondo dei professionisti svizzeri dell’auto ha una struttura molto articolata: fondata nel 1927, oggi l’UPSA è l’associazione di categoria e professionale dei garagisti svizzeri di cui fanno parte 4000 tra piccole, medie e grandi imprese, concessionarie di marca e aziende indipendenti. I 39 000 dipendenti che lavorano nelle aziende iscritte all’UPSA – di cui circa 9000 persone in formazione e formazione continua – si occupano della vendita, della manutenzione e della riparazione della maggior parte del parco circolante svizzero, che conta circa 6 milioni di veicoli.</w:t>
      </w:r>
    </w:p>
    <w:p w14:paraId="62C36382" w14:textId="77777777" w:rsidR="00AF5E62" w:rsidRPr="00AF5E62" w:rsidRDefault="00AF5E62" w:rsidP="00AF5E62">
      <w:pPr>
        <w:pStyle w:val="fuerFragenkursiv"/>
        <w:spacing w:line="240" w:lineRule="auto"/>
        <w:rPr>
          <w:iCs w:val="0"/>
          <w:sz w:val="16"/>
          <w:szCs w:val="16"/>
          <w:lang w:val="it-CH"/>
        </w:rPr>
      </w:pPr>
    </w:p>
    <w:p w14:paraId="7CCD5EDF" w14:textId="77777777" w:rsidR="00AF5E62" w:rsidRPr="00AF5E62" w:rsidRDefault="00AF5E62" w:rsidP="00AF5E62">
      <w:pPr>
        <w:pStyle w:val="fuerFragenkursiv"/>
        <w:spacing w:line="240" w:lineRule="auto"/>
        <w:rPr>
          <w:iCs w:val="0"/>
          <w:sz w:val="16"/>
          <w:szCs w:val="16"/>
          <w:lang w:val="it-CH"/>
        </w:rPr>
      </w:pPr>
    </w:p>
    <w:p w14:paraId="6DBD7962" w14:textId="77777777" w:rsidR="00AF5E62" w:rsidRPr="00AF5E62" w:rsidRDefault="00AF5E62" w:rsidP="00AF5E62">
      <w:pPr>
        <w:tabs>
          <w:tab w:val="left" w:pos="426"/>
        </w:tabs>
        <w:spacing w:line="240" w:lineRule="auto"/>
        <w:rPr>
          <w:b/>
          <w:bCs/>
          <w:sz w:val="16"/>
          <w:szCs w:val="16"/>
          <w:lang w:val="it-CH"/>
        </w:rPr>
      </w:pPr>
      <w:r w:rsidRPr="005E6D86">
        <w:rPr>
          <w:b/>
          <w:noProof/>
          <w:sz w:val="16"/>
          <w:szCs w:val="16"/>
        </w:rPr>
        <w:drawing>
          <wp:inline distT="0" distB="0" distL="0" distR="0" wp14:anchorId="637582C5" wp14:editId="2E26B2F5">
            <wp:extent cx="216000" cy="216000"/>
            <wp:effectExtent l="0" t="0" r="0" b="0"/>
            <wp:docPr id="5" name="Grafik 5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warz, Dunkelhei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6D86">
        <w:rPr>
          <w:b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1DAC305B" wp14:editId="71C7D43E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E62">
        <w:rPr>
          <w:b/>
          <w:sz w:val="16"/>
          <w:szCs w:val="16"/>
          <w:lang w:val="it-CH"/>
        </w:rPr>
        <w:tab/>
        <w:t xml:space="preserve">Testo e immagini possono essere scaricati sul sito </w:t>
      </w:r>
      <w:hyperlink r:id="rId13" w:history="1">
        <w:r w:rsidRPr="00AF5E62">
          <w:rPr>
            <w:rStyle w:val="Hyperlink"/>
            <w:b/>
            <w:color w:val="auto"/>
            <w:sz w:val="16"/>
            <w:szCs w:val="16"/>
            <w:lang w:val="it-CH"/>
          </w:rPr>
          <w:t>www.agvs-upsa.ch</w:t>
        </w:r>
      </w:hyperlink>
      <w:r w:rsidRPr="00AF5E62">
        <w:rPr>
          <w:b/>
          <w:sz w:val="16"/>
          <w:szCs w:val="16"/>
          <w:lang w:val="it-CH"/>
        </w:rPr>
        <w:t xml:space="preserve"> nella rubrica «Comunicati stampa» (in basso)</w:t>
      </w:r>
    </w:p>
    <w:p w14:paraId="18E6A5DB" w14:textId="77777777" w:rsidR="00AF5E62" w:rsidRPr="00AF5E62" w:rsidRDefault="00AF5E62" w:rsidP="00AF5E62">
      <w:pPr>
        <w:tabs>
          <w:tab w:val="left" w:pos="426"/>
        </w:tabs>
        <w:spacing w:line="240" w:lineRule="auto"/>
        <w:rPr>
          <w:sz w:val="16"/>
          <w:szCs w:val="16"/>
          <w:lang w:val="it-CH"/>
        </w:rPr>
      </w:pPr>
      <w:r w:rsidRPr="005E6D86">
        <w:rPr>
          <w:b/>
          <w:noProof/>
          <w:sz w:val="16"/>
          <w:szCs w:val="16"/>
        </w:rPr>
        <w:drawing>
          <wp:inline distT="0" distB="0" distL="0" distR="0" wp14:anchorId="1A264FC7" wp14:editId="4ACF4582">
            <wp:extent cx="216000" cy="216000"/>
            <wp:effectExtent l="0" t="0" r="0" b="0"/>
            <wp:docPr id="6" name="Grafik 6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Schwarz, Dunkelheit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5E62">
        <w:rPr>
          <w:b/>
          <w:sz w:val="16"/>
          <w:szCs w:val="16"/>
          <w:lang w:val="it-CH"/>
        </w:rPr>
        <w:tab/>
        <w:t xml:space="preserve">Abbonatevi anche alla newsletter delle professioni dell’auto: </w:t>
      </w:r>
      <w:hyperlink r:id="rId15" w:history="1">
        <w:r w:rsidRPr="00AF5E62">
          <w:rPr>
            <w:rStyle w:val="Hyperlink"/>
            <w:b/>
            <w:color w:val="auto"/>
            <w:sz w:val="16"/>
            <w:szCs w:val="16"/>
            <w:lang w:val="it-CH"/>
          </w:rPr>
          <w:t>www.autoberufe.ch/it/Newsletter-Registrazione</w:t>
        </w:r>
      </w:hyperlink>
    </w:p>
    <w:p w14:paraId="7CC55B65" w14:textId="50BBB13C" w:rsidR="00497027" w:rsidRDefault="00371B73" w:rsidP="00C71037">
      <w:pPr>
        <w:spacing w:line="240" w:lineRule="auto"/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7600F0" wp14:editId="4F0EE03D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7027" w:rsidSect="008E0CEA">
      <w:footerReference w:type="default" r:id="rId17"/>
      <w:headerReference w:type="first" r:id="rId18"/>
      <w:footerReference w:type="first" r:id="rId19"/>
      <w:pgSz w:w="11907" w:h="16840" w:code="150"/>
      <w:pgMar w:top="2892" w:right="992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87F3" w14:textId="77777777" w:rsidR="00363ACD" w:rsidRDefault="00363ACD">
      <w:pPr>
        <w:spacing w:line="240" w:lineRule="auto"/>
      </w:pPr>
      <w:r>
        <w:separator/>
      </w:r>
    </w:p>
  </w:endnote>
  <w:endnote w:type="continuationSeparator" w:id="0">
    <w:p w14:paraId="34AAE9A6" w14:textId="77777777" w:rsidR="00363ACD" w:rsidRDefault="00363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0"/>
      <w:gridCol w:w="3704"/>
    </w:tblGrid>
    <w:tr w:rsidR="00FE69E4" w14:paraId="2F0D61E6" w14:textId="77777777">
      <w:trPr>
        <w:trHeight w:val="160"/>
      </w:trPr>
      <w:tc>
        <w:tcPr>
          <w:tcW w:w="6067" w:type="dxa"/>
          <w:vAlign w:val="bottom"/>
        </w:tcPr>
        <w:p w14:paraId="08BD50F7" w14:textId="77777777" w:rsidR="00C71037" w:rsidRDefault="00333F7F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D7CE2C" w14:textId="77777777" w:rsidR="00C71037" w:rsidRDefault="00C71037">
          <w:pPr>
            <w:pStyle w:val="Speicherpfad6pt"/>
            <w:rPr>
              <w:lang w:val="en-GB"/>
            </w:rPr>
          </w:pPr>
        </w:p>
      </w:tc>
    </w:tr>
  </w:tbl>
  <w:p w14:paraId="2F718E52" w14:textId="77777777" w:rsidR="00C71037" w:rsidRDefault="00C710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5AC8" w14:textId="77777777" w:rsidR="00C71037" w:rsidRDefault="00C71037" w:rsidP="000635E0">
    <w:pPr>
      <w:pStyle w:val="Logo"/>
    </w:pPr>
  </w:p>
  <w:p w14:paraId="534EB19A" w14:textId="77777777" w:rsidR="00C71037" w:rsidRDefault="00C71037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1A23" w14:textId="77777777" w:rsidR="00363ACD" w:rsidRDefault="00363ACD">
      <w:pPr>
        <w:spacing w:line="240" w:lineRule="auto"/>
      </w:pPr>
      <w:r>
        <w:separator/>
      </w:r>
    </w:p>
  </w:footnote>
  <w:footnote w:type="continuationSeparator" w:id="0">
    <w:p w14:paraId="05DADDDD" w14:textId="77777777" w:rsidR="00363ACD" w:rsidRDefault="00363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8149" w14:textId="77777777" w:rsidR="00C71037" w:rsidRDefault="00333F7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A539A3" wp14:editId="26A10E0A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152681533" name="Grafik 152681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B9B"/>
    <w:multiLevelType w:val="hybridMultilevel"/>
    <w:tmpl w:val="DA72BFB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230F8"/>
    <w:multiLevelType w:val="hybridMultilevel"/>
    <w:tmpl w:val="BED8E9EA"/>
    <w:lvl w:ilvl="0" w:tplc="642A1812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E46E0"/>
    <w:multiLevelType w:val="hybridMultilevel"/>
    <w:tmpl w:val="A008F5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16E29"/>
    <w:multiLevelType w:val="hybridMultilevel"/>
    <w:tmpl w:val="FA9CD8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9362E"/>
    <w:multiLevelType w:val="hybridMultilevel"/>
    <w:tmpl w:val="78085B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72B71"/>
    <w:multiLevelType w:val="hybridMultilevel"/>
    <w:tmpl w:val="596AC7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713139">
    <w:abstractNumId w:val="4"/>
  </w:num>
  <w:num w:numId="2" w16cid:durableId="1567378029">
    <w:abstractNumId w:val="5"/>
  </w:num>
  <w:num w:numId="3" w16cid:durableId="30812500">
    <w:abstractNumId w:val="2"/>
  </w:num>
  <w:num w:numId="4" w16cid:durableId="1153910381">
    <w:abstractNumId w:val="0"/>
  </w:num>
  <w:num w:numId="5" w16cid:durableId="1757243214">
    <w:abstractNumId w:val="3"/>
  </w:num>
  <w:num w:numId="6" w16cid:durableId="103265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3"/>
    <w:rsid w:val="00000384"/>
    <w:rsid w:val="00021BC1"/>
    <w:rsid w:val="00024DF8"/>
    <w:rsid w:val="00033075"/>
    <w:rsid w:val="00040535"/>
    <w:rsid w:val="00041845"/>
    <w:rsid w:val="00042F1F"/>
    <w:rsid w:val="000478B9"/>
    <w:rsid w:val="00054995"/>
    <w:rsid w:val="00074120"/>
    <w:rsid w:val="00084254"/>
    <w:rsid w:val="000857EE"/>
    <w:rsid w:val="0009280B"/>
    <w:rsid w:val="000A1CBC"/>
    <w:rsid w:val="000B5638"/>
    <w:rsid w:val="000C59A1"/>
    <w:rsid w:val="000D0C74"/>
    <w:rsid w:val="000D226C"/>
    <w:rsid w:val="000D4821"/>
    <w:rsid w:val="000E0B7F"/>
    <w:rsid w:val="000E1AA4"/>
    <w:rsid w:val="000F6E63"/>
    <w:rsid w:val="0010068C"/>
    <w:rsid w:val="0010438B"/>
    <w:rsid w:val="0011027D"/>
    <w:rsid w:val="00120452"/>
    <w:rsid w:val="00121000"/>
    <w:rsid w:val="001258B1"/>
    <w:rsid w:val="0013472D"/>
    <w:rsid w:val="001438B1"/>
    <w:rsid w:val="00154579"/>
    <w:rsid w:val="00172763"/>
    <w:rsid w:val="00177260"/>
    <w:rsid w:val="00180A16"/>
    <w:rsid w:val="001816E5"/>
    <w:rsid w:val="00185A91"/>
    <w:rsid w:val="0019578B"/>
    <w:rsid w:val="001B1A4C"/>
    <w:rsid w:val="001B302F"/>
    <w:rsid w:val="001B4524"/>
    <w:rsid w:val="001B60A9"/>
    <w:rsid w:val="001B670D"/>
    <w:rsid w:val="001C08DA"/>
    <w:rsid w:val="001D2A50"/>
    <w:rsid w:val="001D3663"/>
    <w:rsid w:val="001D78D4"/>
    <w:rsid w:val="00204498"/>
    <w:rsid w:val="00231423"/>
    <w:rsid w:val="00231EA4"/>
    <w:rsid w:val="002422B5"/>
    <w:rsid w:val="00242953"/>
    <w:rsid w:val="0024728B"/>
    <w:rsid w:val="002541CA"/>
    <w:rsid w:val="00257F97"/>
    <w:rsid w:val="00262754"/>
    <w:rsid w:val="00262C17"/>
    <w:rsid w:val="00274800"/>
    <w:rsid w:val="00280BA4"/>
    <w:rsid w:val="00285B64"/>
    <w:rsid w:val="002A22F9"/>
    <w:rsid w:val="002A28DF"/>
    <w:rsid w:val="002A5385"/>
    <w:rsid w:val="002A550C"/>
    <w:rsid w:val="002D1CA5"/>
    <w:rsid w:val="002E0EDD"/>
    <w:rsid w:val="002E3EB6"/>
    <w:rsid w:val="003016F3"/>
    <w:rsid w:val="003123BC"/>
    <w:rsid w:val="003176A1"/>
    <w:rsid w:val="00320939"/>
    <w:rsid w:val="00325894"/>
    <w:rsid w:val="00332009"/>
    <w:rsid w:val="00333277"/>
    <w:rsid w:val="00333F7F"/>
    <w:rsid w:val="00341DDF"/>
    <w:rsid w:val="003437FC"/>
    <w:rsid w:val="00353C4C"/>
    <w:rsid w:val="00363ACD"/>
    <w:rsid w:val="00371B73"/>
    <w:rsid w:val="00383190"/>
    <w:rsid w:val="00391195"/>
    <w:rsid w:val="00395668"/>
    <w:rsid w:val="003A33F4"/>
    <w:rsid w:val="003D5E35"/>
    <w:rsid w:val="003D7FC6"/>
    <w:rsid w:val="003E2874"/>
    <w:rsid w:val="003E4E2D"/>
    <w:rsid w:val="003F0A32"/>
    <w:rsid w:val="003F108F"/>
    <w:rsid w:val="0040037E"/>
    <w:rsid w:val="00401445"/>
    <w:rsid w:val="0041696B"/>
    <w:rsid w:val="004251B5"/>
    <w:rsid w:val="004374F2"/>
    <w:rsid w:val="00437E80"/>
    <w:rsid w:val="00443CF4"/>
    <w:rsid w:val="004526E0"/>
    <w:rsid w:val="00457946"/>
    <w:rsid w:val="00474270"/>
    <w:rsid w:val="00491BA0"/>
    <w:rsid w:val="00491F1A"/>
    <w:rsid w:val="004928C4"/>
    <w:rsid w:val="004933FB"/>
    <w:rsid w:val="00497027"/>
    <w:rsid w:val="004C0D89"/>
    <w:rsid w:val="004F1A40"/>
    <w:rsid w:val="00513D87"/>
    <w:rsid w:val="00513E04"/>
    <w:rsid w:val="00513E5E"/>
    <w:rsid w:val="00524AF9"/>
    <w:rsid w:val="00527B94"/>
    <w:rsid w:val="00540366"/>
    <w:rsid w:val="0056116A"/>
    <w:rsid w:val="005620AD"/>
    <w:rsid w:val="00570674"/>
    <w:rsid w:val="0059111F"/>
    <w:rsid w:val="005945AF"/>
    <w:rsid w:val="005A22AE"/>
    <w:rsid w:val="005D01F5"/>
    <w:rsid w:val="005D4EF6"/>
    <w:rsid w:val="005E0139"/>
    <w:rsid w:val="005E62B4"/>
    <w:rsid w:val="005E7FDD"/>
    <w:rsid w:val="00603F0E"/>
    <w:rsid w:val="00613E27"/>
    <w:rsid w:val="006140FA"/>
    <w:rsid w:val="00625D73"/>
    <w:rsid w:val="00653344"/>
    <w:rsid w:val="006546B6"/>
    <w:rsid w:val="00657456"/>
    <w:rsid w:val="0066161E"/>
    <w:rsid w:val="00662D52"/>
    <w:rsid w:val="00673D73"/>
    <w:rsid w:val="00695041"/>
    <w:rsid w:val="0069583F"/>
    <w:rsid w:val="006A08A0"/>
    <w:rsid w:val="006A1F6E"/>
    <w:rsid w:val="006A7AF9"/>
    <w:rsid w:val="006B3305"/>
    <w:rsid w:val="006C4B61"/>
    <w:rsid w:val="006D1388"/>
    <w:rsid w:val="006D2771"/>
    <w:rsid w:val="006D47B6"/>
    <w:rsid w:val="006D4994"/>
    <w:rsid w:val="006D4C1C"/>
    <w:rsid w:val="006E2A1B"/>
    <w:rsid w:val="006F47F5"/>
    <w:rsid w:val="006F4DC4"/>
    <w:rsid w:val="00707E97"/>
    <w:rsid w:val="007344B1"/>
    <w:rsid w:val="0074219F"/>
    <w:rsid w:val="00744520"/>
    <w:rsid w:val="00752625"/>
    <w:rsid w:val="00753E68"/>
    <w:rsid w:val="0077147E"/>
    <w:rsid w:val="00773209"/>
    <w:rsid w:val="007748D8"/>
    <w:rsid w:val="007755C2"/>
    <w:rsid w:val="0078725F"/>
    <w:rsid w:val="00790FC9"/>
    <w:rsid w:val="00791D34"/>
    <w:rsid w:val="007A1783"/>
    <w:rsid w:val="007A17BE"/>
    <w:rsid w:val="007B459F"/>
    <w:rsid w:val="007C054C"/>
    <w:rsid w:val="007C74FD"/>
    <w:rsid w:val="007D6FB1"/>
    <w:rsid w:val="007E4916"/>
    <w:rsid w:val="007E690E"/>
    <w:rsid w:val="007F4B11"/>
    <w:rsid w:val="007F6B07"/>
    <w:rsid w:val="008349A2"/>
    <w:rsid w:val="00841253"/>
    <w:rsid w:val="00843AE1"/>
    <w:rsid w:val="00854548"/>
    <w:rsid w:val="00856CF8"/>
    <w:rsid w:val="00864921"/>
    <w:rsid w:val="0086537F"/>
    <w:rsid w:val="008658BC"/>
    <w:rsid w:val="00873DB9"/>
    <w:rsid w:val="00887EC3"/>
    <w:rsid w:val="00891CA0"/>
    <w:rsid w:val="008923FF"/>
    <w:rsid w:val="008A5422"/>
    <w:rsid w:val="008A73B6"/>
    <w:rsid w:val="008B0049"/>
    <w:rsid w:val="008B15AB"/>
    <w:rsid w:val="008B5EA8"/>
    <w:rsid w:val="008C11EB"/>
    <w:rsid w:val="008C1E68"/>
    <w:rsid w:val="008D1235"/>
    <w:rsid w:val="008E0603"/>
    <w:rsid w:val="008E0CEA"/>
    <w:rsid w:val="008E76FB"/>
    <w:rsid w:val="008F03CF"/>
    <w:rsid w:val="0092012F"/>
    <w:rsid w:val="009240AC"/>
    <w:rsid w:val="00935F11"/>
    <w:rsid w:val="00941F97"/>
    <w:rsid w:val="00945B96"/>
    <w:rsid w:val="00952DC3"/>
    <w:rsid w:val="009611FE"/>
    <w:rsid w:val="00964F2E"/>
    <w:rsid w:val="00974C5F"/>
    <w:rsid w:val="009947E6"/>
    <w:rsid w:val="0099522A"/>
    <w:rsid w:val="0099606A"/>
    <w:rsid w:val="00996FF7"/>
    <w:rsid w:val="009A360F"/>
    <w:rsid w:val="009B312B"/>
    <w:rsid w:val="009C71E3"/>
    <w:rsid w:val="009D1630"/>
    <w:rsid w:val="00A0627C"/>
    <w:rsid w:val="00A15D39"/>
    <w:rsid w:val="00A33AA4"/>
    <w:rsid w:val="00A374FF"/>
    <w:rsid w:val="00A40E0C"/>
    <w:rsid w:val="00A426EF"/>
    <w:rsid w:val="00A43705"/>
    <w:rsid w:val="00A46922"/>
    <w:rsid w:val="00A602AE"/>
    <w:rsid w:val="00A773F3"/>
    <w:rsid w:val="00A84FFD"/>
    <w:rsid w:val="00A93CBC"/>
    <w:rsid w:val="00A96103"/>
    <w:rsid w:val="00A96E81"/>
    <w:rsid w:val="00AA5C07"/>
    <w:rsid w:val="00AA76DB"/>
    <w:rsid w:val="00AB5EB0"/>
    <w:rsid w:val="00AB7F75"/>
    <w:rsid w:val="00AC241F"/>
    <w:rsid w:val="00AC33C9"/>
    <w:rsid w:val="00AD0F96"/>
    <w:rsid w:val="00AD6825"/>
    <w:rsid w:val="00AE07D6"/>
    <w:rsid w:val="00AE4013"/>
    <w:rsid w:val="00AE77A0"/>
    <w:rsid w:val="00AF5AAB"/>
    <w:rsid w:val="00AF5E62"/>
    <w:rsid w:val="00B07F6C"/>
    <w:rsid w:val="00B1141C"/>
    <w:rsid w:val="00B1199C"/>
    <w:rsid w:val="00B1297C"/>
    <w:rsid w:val="00B137C0"/>
    <w:rsid w:val="00B13D91"/>
    <w:rsid w:val="00B140D1"/>
    <w:rsid w:val="00B25641"/>
    <w:rsid w:val="00B25D20"/>
    <w:rsid w:val="00B31E80"/>
    <w:rsid w:val="00B506AB"/>
    <w:rsid w:val="00B606A8"/>
    <w:rsid w:val="00B60C1F"/>
    <w:rsid w:val="00B61251"/>
    <w:rsid w:val="00B624FD"/>
    <w:rsid w:val="00B645D9"/>
    <w:rsid w:val="00B64D57"/>
    <w:rsid w:val="00B65B84"/>
    <w:rsid w:val="00B92B15"/>
    <w:rsid w:val="00BA696C"/>
    <w:rsid w:val="00BB2A8B"/>
    <w:rsid w:val="00BE0CB1"/>
    <w:rsid w:val="00BE0DEC"/>
    <w:rsid w:val="00BE71C3"/>
    <w:rsid w:val="00BF363D"/>
    <w:rsid w:val="00C0789F"/>
    <w:rsid w:val="00C2015B"/>
    <w:rsid w:val="00C212FF"/>
    <w:rsid w:val="00C279C9"/>
    <w:rsid w:val="00C37FC4"/>
    <w:rsid w:val="00C46453"/>
    <w:rsid w:val="00C558DD"/>
    <w:rsid w:val="00C65724"/>
    <w:rsid w:val="00C71037"/>
    <w:rsid w:val="00C74DE5"/>
    <w:rsid w:val="00C90C62"/>
    <w:rsid w:val="00CA4C64"/>
    <w:rsid w:val="00CA723E"/>
    <w:rsid w:val="00CD256A"/>
    <w:rsid w:val="00CD3358"/>
    <w:rsid w:val="00CD345E"/>
    <w:rsid w:val="00CE4BCC"/>
    <w:rsid w:val="00D25143"/>
    <w:rsid w:val="00D30C21"/>
    <w:rsid w:val="00D32AF2"/>
    <w:rsid w:val="00D3589A"/>
    <w:rsid w:val="00D450FB"/>
    <w:rsid w:val="00D522E1"/>
    <w:rsid w:val="00D60C40"/>
    <w:rsid w:val="00D63264"/>
    <w:rsid w:val="00D7286B"/>
    <w:rsid w:val="00D8592C"/>
    <w:rsid w:val="00D85C3A"/>
    <w:rsid w:val="00D94F99"/>
    <w:rsid w:val="00D97451"/>
    <w:rsid w:val="00DA75AC"/>
    <w:rsid w:val="00DB35BB"/>
    <w:rsid w:val="00DC007A"/>
    <w:rsid w:val="00DC2100"/>
    <w:rsid w:val="00DC2439"/>
    <w:rsid w:val="00DC742A"/>
    <w:rsid w:val="00DD6081"/>
    <w:rsid w:val="00DE5EA9"/>
    <w:rsid w:val="00DF41E8"/>
    <w:rsid w:val="00E11CD9"/>
    <w:rsid w:val="00E12429"/>
    <w:rsid w:val="00E30567"/>
    <w:rsid w:val="00E321CA"/>
    <w:rsid w:val="00E40D8D"/>
    <w:rsid w:val="00E4365D"/>
    <w:rsid w:val="00E471B0"/>
    <w:rsid w:val="00E50E96"/>
    <w:rsid w:val="00E52712"/>
    <w:rsid w:val="00E52A04"/>
    <w:rsid w:val="00E5718A"/>
    <w:rsid w:val="00E60E96"/>
    <w:rsid w:val="00E67BE9"/>
    <w:rsid w:val="00E7326F"/>
    <w:rsid w:val="00E77A56"/>
    <w:rsid w:val="00E831EB"/>
    <w:rsid w:val="00E86099"/>
    <w:rsid w:val="00E86BF0"/>
    <w:rsid w:val="00E873A9"/>
    <w:rsid w:val="00EB122F"/>
    <w:rsid w:val="00EB5379"/>
    <w:rsid w:val="00EC5B1A"/>
    <w:rsid w:val="00EC7679"/>
    <w:rsid w:val="00ED1FEC"/>
    <w:rsid w:val="00ED438B"/>
    <w:rsid w:val="00EE2297"/>
    <w:rsid w:val="00EF04B3"/>
    <w:rsid w:val="00EF0775"/>
    <w:rsid w:val="00EF4CD6"/>
    <w:rsid w:val="00F0315A"/>
    <w:rsid w:val="00F1339B"/>
    <w:rsid w:val="00F1661D"/>
    <w:rsid w:val="00F25515"/>
    <w:rsid w:val="00F32285"/>
    <w:rsid w:val="00F37225"/>
    <w:rsid w:val="00F40981"/>
    <w:rsid w:val="00F42FA4"/>
    <w:rsid w:val="00F71759"/>
    <w:rsid w:val="00F8573B"/>
    <w:rsid w:val="00F85BC3"/>
    <w:rsid w:val="00F91BE3"/>
    <w:rsid w:val="00F969C1"/>
    <w:rsid w:val="00F96A61"/>
    <w:rsid w:val="00FA2EC9"/>
    <w:rsid w:val="00FC1EAA"/>
    <w:rsid w:val="00FD0F4F"/>
    <w:rsid w:val="00FD684C"/>
    <w:rsid w:val="00FE2270"/>
    <w:rsid w:val="00FE2A89"/>
    <w:rsid w:val="00FE561A"/>
    <w:rsid w:val="00FE71BC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BAC98"/>
  <w15:chartTrackingRefBased/>
  <w15:docId w15:val="{0F7CF9C9-FBAC-46DF-829A-E0440CA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B73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1B73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371B73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371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B73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371B73"/>
  </w:style>
  <w:style w:type="paragraph" w:customStyle="1" w:styleId="Logo">
    <w:name w:val="Logo"/>
    <w:basedOn w:val="Standard"/>
    <w:rsid w:val="00371B73"/>
    <w:rPr>
      <w:vanish/>
    </w:rPr>
  </w:style>
  <w:style w:type="paragraph" w:customStyle="1" w:styleId="fuerFragenkursiv">
    <w:name w:val="fuer Fragen kursiv"/>
    <w:basedOn w:val="Standard"/>
    <w:rsid w:val="00371B73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71B7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426EF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95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53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661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550C"/>
    <w:pPr>
      <w:ind w:left="720"/>
      <w:contextualSpacing/>
    </w:pPr>
  </w:style>
  <w:style w:type="paragraph" w:styleId="KeinLeerraum">
    <w:name w:val="No Spacing"/>
    <w:basedOn w:val="Standard"/>
    <w:next w:val="Standard"/>
    <w:uiPriority w:val="1"/>
    <w:qFormat/>
    <w:rsid w:val="00040535"/>
    <w:pPr>
      <w:spacing w:line="240" w:lineRule="auto"/>
    </w:pPr>
    <w:rPr>
      <w:rFonts w:asciiTheme="minorHAnsi" w:eastAsiaTheme="minorHAnsi" w:hAnsiTheme="minorHAnsi" w:cstheme="minorBidi"/>
      <w:color w:val="000000"/>
      <w:sz w:val="20"/>
      <w:szCs w:val="22"/>
      <w:lang w:eastAsia="en-US"/>
    </w:rPr>
  </w:style>
  <w:style w:type="paragraph" w:customStyle="1" w:styleId="Zwischentitel">
    <w:name w:val="Zwischentitel"/>
    <w:basedOn w:val="Standard"/>
    <w:next w:val="Standard"/>
    <w:qFormat/>
    <w:rsid w:val="00040535"/>
    <w:pPr>
      <w:spacing w:before="240" w:after="120" w:line="240" w:lineRule="auto"/>
    </w:pPr>
    <w:rPr>
      <w:rFonts w:asciiTheme="minorHAnsi" w:eastAsiaTheme="minorHAnsi" w:hAnsiTheme="minorHAnsi" w:cstheme="minorBidi"/>
      <w:b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vignette.ch" TargetMode="External"/><Relationship Id="rId13" Type="http://schemas.openxmlformats.org/officeDocument/2006/relationships/hyperlink" Target="https://www.agvs-upsa.ch/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autoberufe.ch/it/Newsletter-Registrazione" TargetMode="External"/><Relationship Id="rId10" Type="http://schemas.openxmlformats.org/officeDocument/2006/relationships/hyperlink" Target="mailto:Yves.Schott@agvs-upsa.c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-vignette.ch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93795-869F-48B0-8CC2-2819C636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6051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Yves Schott</cp:lastModifiedBy>
  <cp:revision>7</cp:revision>
  <cp:lastPrinted>2023-11-24T16:21:00Z</cp:lastPrinted>
  <dcterms:created xsi:type="dcterms:W3CDTF">2023-12-08T14:57:00Z</dcterms:created>
  <dcterms:modified xsi:type="dcterms:W3CDTF">2023-12-08T15:18:00Z</dcterms:modified>
</cp:coreProperties>
</file>