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64" w:rsidRPr="004558A4" w:rsidRDefault="00344164" w:rsidP="00344164">
      <w:pPr>
        <w:spacing w:line="240" w:lineRule="auto"/>
        <w:rPr>
          <w:b/>
        </w:rPr>
      </w:pPr>
      <w:bookmarkStart w:id="0" w:name="BkmStart"/>
      <w:bookmarkStart w:id="1" w:name="_GoBack"/>
      <w:bookmarkEnd w:id="0"/>
      <w:r>
        <w:rPr>
          <w:b/>
        </w:rPr>
        <w:t>COMMUNIQUÉ DE PRESSE</w:t>
      </w:r>
    </w:p>
    <w:p w:rsidR="00442CB5" w:rsidRDefault="00442CB5" w:rsidP="00344164">
      <w:pPr>
        <w:spacing w:line="240" w:lineRule="auto"/>
      </w:pPr>
    </w:p>
    <w:p w:rsidR="00442CB5" w:rsidRDefault="006F1088" w:rsidP="00442CB5">
      <w:pPr>
        <w:spacing w:line="240" w:lineRule="auto"/>
        <w:rPr>
          <w:b/>
        </w:rPr>
      </w:pPr>
      <w:r>
        <w:rPr>
          <w:b/>
        </w:rPr>
        <w:t>Les garagistes assument leur obligation sociale</w:t>
      </w:r>
    </w:p>
    <w:p w:rsidR="00442CB5" w:rsidRDefault="00442CB5" w:rsidP="00442CB5">
      <w:pPr>
        <w:spacing w:line="240" w:lineRule="auto"/>
        <w:rPr>
          <w:b/>
        </w:rPr>
      </w:pPr>
    </w:p>
    <w:p w:rsidR="00344164" w:rsidRPr="00344164" w:rsidRDefault="007800BA" w:rsidP="00442CB5">
      <w:pPr>
        <w:spacing w:line="240" w:lineRule="auto"/>
        <w:rPr>
          <w:b/>
          <w:sz w:val="32"/>
          <w:szCs w:val="32"/>
        </w:rPr>
      </w:pPr>
      <w:r>
        <w:rPr>
          <w:b/>
          <w:sz w:val="32"/>
          <w:szCs w:val="32"/>
        </w:rPr>
        <w:t>Offrir une opportunité d'intégration</w:t>
      </w:r>
    </w:p>
    <w:p w:rsidR="00344164" w:rsidRDefault="00344164" w:rsidP="00344164">
      <w:pPr>
        <w:spacing w:line="240" w:lineRule="auto"/>
      </w:pPr>
    </w:p>
    <w:p w:rsidR="00344164" w:rsidRPr="007611B0" w:rsidRDefault="00344164" w:rsidP="009D17E4">
      <w:pPr>
        <w:spacing w:line="230" w:lineRule="exact"/>
        <w:rPr>
          <w:b/>
          <w:strike/>
          <w:sz w:val="19"/>
          <w:szCs w:val="19"/>
        </w:rPr>
      </w:pPr>
      <w:r>
        <w:rPr>
          <w:b/>
          <w:i/>
          <w:sz w:val="19"/>
          <w:szCs w:val="19"/>
        </w:rPr>
        <w:t xml:space="preserve">Berne, le </w:t>
      </w:r>
      <w:r w:rsidR="00871FFB">
        <w:rPr>
          <w:b/>
          <w:i/>
          <w:sz w:val="19"/>
          <w:szCs w:val="19"/>
        </w:rPr>
        <w:t>7</w:t>
      </w:r>
      <w:r>
        <w:rPr>
          <w:b/>
          <w:i/>
          <w:sz w:val="19"/>
          <w:szCs w:val="19"/>
        </w:rPr>
        <w:t xml:space="preserve"> février 2019</w:t>
      </w:r>
      <w:r>
        <w:rPr>
          <w:b/>
          <w:sz w:val="19"/>
          <w:szCs w:val="19"/>
        </w:rPr>
        <w:t xml:space="preserve"> – </w:t>
      </w:r>
      <w:r>
        <w:rPr>
          <w:b/>
          <w:i/>
          <w:sz w:val="19"/>
          <w:szCs w:val="19"/>
        </w:rPr>
        <w:t xml:space="preserve">Depuis l’été dernier, des garagistes de l’Union professionnelle suisse de l'automobile (UPSA) donnent à des demandeurs d'asile détenteurs d'une autorisation F ou B la possibilité de suivre un préapprentissage d'intégration. </w:t>
      </w:r>
      <w:r>
        <w:rPr>
          <w:b/>
          <w:sz w:val="19"/>
          <w:szCs w:val="19"/>
        </w:rPr>
        <w:t>Le préapprentissage d'intégration est un projet pilote national du Secrétariat d’État aux migrations. 18 cantons y participent.</w:t>
      </w:r>
    </w:p>
    <w:p w:rsidR="00344164" w:rsidRDefault="00344164" w:rsidP="009D17E4">
      <w:pPr>
        <w:spacing w:line="230" w:lineRule="exact"/>
        <w:rPr>
          <w:b/>
          <w:sz w:val="19"/>
          <w:szCs w:val="19"/>
        </w:rPr>
      </w:pPr>
    </w:p>
    <w:p w:rsidR="000D0775" w:rsidRDefault="00793755" w:rsidP="009D17E4">
      <w:pPr>
        <w:spacing w:line="230" w:lineRule="exact"/>
        <w:rPr>
          <w:sz w:val="19"/>
          <w:szCs w:val="19"/>
        </w:rPr>
      </w:pPr>
      <w:r>
        <w:rPr>
          <w:sz w:val="19"/>
          <w:szCs w:val="19"/>
        </w:rPr>
        <w:t xml:space="preserve">« Nous attendions relativement peu de choses du projet car nous ne savions pas </w:t>
      </w:r>
      <w:r w:rsidR="00D454E5">
        <w:rPr>
          <w:sz w:val="19"/>
          <w:szCs w:val="19"/>
        </w:rPr>
        <w:t>dans quoi nous nous engagions</w:t>
      </w:r>
      <w:r>
        <w:rPr>
          <w:sz w:val="19"/>
          <w:szCs w:val="19"/>
        </w:rPr>
        <w:t xml:space="preserve"> », se remémore Tobias Renold, chef de service de Küry Park Side AG de Rüschlikon ZH, en songeant aux débuts du projet pilote « Préapprentissage d'intégration ». Mais Hamid Sohraab d’Afghanistan a convaincu le garage de l’UPSA par son </w:t>
      </w:r>
      <w:r w:rsidR="00D454E5">
        <w:rPr>
          <w:sz w:val="19"/>
          <w:szCs w:val="19"/>
        </w:rPr>
        <w:t>implication</w:t>
      </w:r>
      <w:r>
        <w:rPr>
          <w:sz w:val="19"/>
          <w:szCs w:val="19"/>
        </w:rPr>
        <w:t xml:space="preserve">. « Jusqu’à présent, nos expériences ont été exclusivement positives, nous avons été surpris au bon sens du terme et nos attentes ont même été dépassées », ajoute Tobias Renold. À la fin 2018, le jeune homme en préapprentissage d'intégration est même parvenu </w:t>
      </w:r>
      <w:r w:rsidR="00D454E5">
        <w:rPr>
          <w:sz w:val="19"/>
          <w:szCs w:val="19"/>
        </w:rPr>
        <w:t xml:space="preserve">à se hisser </w:t>
      </w:r>
      <w:r>
        <w:rPr>
          <w:sz w:val="19"/>
          <w:szCs w:val="19"/>
        </w:rPr>
        <w:t xml:space="preserve">en deuxième place des championnats suisses des métiers de Zurich. </w:t>
      </w:r>
    </w:p>
    <w:p w:rsidR="000D0775" w:rsidRDefault="000D0775" w:rsidP="009D17E4">
      <w:pPr>
        <w:spacing w:line="230" w:lineRule="exact"/>
        <w:rPr>
          <w:sz w:val="19"/>
          <w:szCs w:val="19"/>
        </w:rPr>
      </w:pPr>
    </w:p>
    <w:p w:rsidR="009770BE" w:rsidRDefault="000D0775" w:rsidP="009D17E4">
      <w:pPr>
        <w:spacing w:line="230" w:lineRule="exact"/>
        <w:rPr>
          <w:sz w:val="19"/>
          <w:szCs w:val="19"/>
        </w:rPr>
      </w:pPr>
      <w:r>
        <w:rPr>
          <w:sz w:val="19"/>
          <w:szCs w:val="19"/>
        </w:rPr>
        <w:t xml:space="preserve">Le garage Audi de Rüschlikon n’a aucune envie de laisser filer Hamid Sohraab après son préapprentissage d'intégration d'une année. « Il connaît notre entreprise et s’est bien intégré dans l’équipe. Nous voulons donc lui proposer une place d’apprentissage », précise Tobias Renold. </w:t>
      </w:r>
    </w:p>
    <w:p w:rsidR="009770BE" w:rsidRDefault="009770BE" w:rsidP="009D17E4">
      <w:pPr>
        <w:spacing w:line="230" w:lineRule="exact"/>
        <w:rPr>
          <w:sz w:val="19"/>
          <w:szCs w:val="19"/>
        </w:rPr>
      </w:pPr>
    </w:p>
    <w:p w:rsidR="00CD570B" w:rsidRPr="00CD570B" w:rsidRDefault="00CD570B" w:rsidP="009D17E4">
      <w:pPr>
        <w:spacing w:line="230" w:lineRule="exact"/>
        <w:rPr>
          <w:b/>
          <w:sz w:val="19"/>
          <w:szCs w:val="19"/>
        </w:rPr>
      </w:pPr>
      <w:r>
        <w:rPr>
          <w:b/>
          <w:sz w:val="19"/>
          <w:szCs w:val="19"/>
        </w:rPr>
        <w:t>Une expérience professionnelle et de vie dans ses bagages</w:t>
      </w:r>
    </w:p>
    <w:p w:rsidR="00D743FE" w:rsidRDefault="009770BE" w:rsidP="009D17E4">
      <w:pPr>
        <w:spacing w:line="230" w:lineRule="exact"/>
        <w:rPr>
          <w:sz w:val="19"/>
          <w:szCs w:val="19"/>
        </w:rPr>
      </w:pPr>
      <w:r>
        <w:rPr>
          <w:sz w:val="19"/>
          <w:szCs w:val="19"/>
        </w:rPr>
        <w:t>Melanie Aardalsbakke de l’Office de la formation secondaire et professionnelle du canton de Zurich confirme que cette belle histoire n’est pas un cas isolé. « Les participants du canton de Zurich font preuve d'un haut niveau de motivation, ont très envie d’apprendre et veulent s’engager. Les six diplômés de la classe automobile s'identifient aussi beaucoup avec le profil professionnel. » De plus, selon Melanie Aardalsbakke, les participants au préapprentissage d'intégration apportent leur expérience professionnelle et de vie et peuvent l’utiliser dans leur quotidien au garage.</w:t>
      </w:r>
    </w:p>
    <w:p w:rsidR="009770BE" w:rsidRDefault="009770BE" w:rsidP="009D17E4">
      <w:pPr>
        <w:spacing w:line="230" w:lineRule="exact"/>
        <w:rPr>
          <w:sz w:val="19"/>
          <w:szCs w:val="19"/>
        </w:rPr>
      </w:pPr>
    </w:p>
    <w:p w:rsidR="009770BE" w:rsidRDefault="007800BA" w:rsidP="009D17E4">
      <w:pPr>
        <w:spacing w:line="230" w:lineRule="exact"/>
        <w:rPr>
          <w:b/>
          <w:sz w:val="19"/>
          <w:szCs w:val="19"/>
        </w:rPr>
      </w:pPr>
      <w:r>
        <w:rPr>
          <w:b/>
          <w:sz w:val="19"/>
          <w:szCs w:val="19"/>
        </w:rPr>
        <w:t>Le courage d’aider</w:t>
      </w:r>
    </w:p>
    <w:p w:rsidR="00CD570B" w:rsidRPr="00CD570B" w:rsidRDefault="00CD570B" w:rsidP="009D17E4">
      <w:pPr>
        <w:spacing w:line="230" w:lineRule="exact"/>
        <w:rPr>
          <w:sz w:val="19"/>
          <w:szCs w:val="19"/>
        </w:rPr>
      </w:pPr>
      <w:r>
        <w:rPr>
          <w:sz w:val="19"/>
          <w:szCs w:val="19"/>
        </w:rPr>
        <w:t>Même si, au début du préapprentissage d'intégration, la communication s’est avérée un peu compliquée pour les équipes du garage, les membres de l’Union professionnelle suisse de l’automobile assument leur obligation sociale. « Il est important de ne pas dire non à tout ce qui est nouveau », plaide Tobias Renold, qui incite à avoir le courage de participer à des projets de formation et d'intégration. « Nous devons donner une opportunité professionnelle à ceux qui désirent s'intégrer ».</w:t>
      </w:r>
    </w:p>
    <w:p w:rsidR="00CD570B" w:rsidRDefault="00CD570B" w:rsidP="009D17E4">
      <w:pPr>
        <w:spacing w:line="230" w:lineRule="exact"/>
        <w:rPr>
          <w:sz w:val="19"/>
          <w:szCs w:val="19"/>
        </w:rPr>
      </w:pPr>
    </w:p>
    <w:p w:rsidR="00B977D9" w:rsidRPr="00B977D9" w:rsidRDefault="00B977D9" w:rsidP="009D17E4">
      <w:pPr>
        <w:spacing w:line="230" w:lineRule="exact"/>
        <w:rPr>
          <w:b/>
          <w:sz w:val="19"/>
          <w:szCs w:val="19"/>
        </w:rPr>
      </w:pPr>
      <w:r>
        <w:rPr>
          <w:b/>
          <w:sz w:val="19"/>
          <w:szCs w:val="19"/>
        </w:rPr>
        <w:t>Deux jours de semaine sur les bancs de l’école</w:t>
      </w:r>
    </w:p>
    <w:p w:rsidR="009770BE" w:rsidRPr="005F0B0C" w:rsidRDefault="009770BE" w:rsidP="009D17E4">
      <w:pPr>
        <w:spacing w:line="230" w:lineRule="exact"/>
        <w:rPr>
          <w:sz w:val="19"/>
          <w:szCs w:val="19"/>
        </w:rPr>
      </w:pPr>
      <w:r>
        <w:rPr>
          <w:sz w:val="19"/>
          <w:szCs w:val="19"/>
        </w:rPr>
        <w:t>Le préapprentissage d'intégration est un projet pilote national du Secrétariat d’État aux migrations. 18 cantons y participent. Les personnes issues de la migration travaillent pendant trois jours de la semaine dans le garage où elles acquièrent des compétences de base – de l’entretien de la voiture aux travaux de maintenance en passant par le montage des pneus. Deux jours par semaine, ils se retrouvent sur les bancs de l’école où l’enseignement se concentre non seulement sur l’acquisition de la langue mais aussi sur la transmission des particularités culturelles, économiques et politiques. Outre le canton de Zurich, les cantons de Soleure et du Valais proposent le domaine professionnel Automobile. Le canton de Lucerne et d’autres cantons se montrent intéressés par le projet et appellent les entreprises à participer.</w:t>
      </w:r>
    </w:p>
    <w:p w:rsidR="00D743FE" w:rsidRDefault="00D743FE" w:rsidP="009D17E4">
      <w:pPr>
        <w:spacing w:line="230" w:lineRule="exact"/>
        <w:rPr>
          <w:b/>
          <w:sz w:val="19"/>
          <w:szCs w:val="19"/>
        </w:rPr>
      </w:pPr>
    </w:p>
    <w:p w:rsidR="004558A4" w:rsidRPr="004558A4" w:rsidRDefault="004558A4" w:rsidP="009D17E4">
      <w:pPr>
        <w:spacing w:line="230" w:lineRule="exact"/>
        <w:rPr>
          <w:sz w:val="19"/>
          <w:szCs w:val="19"/>
        </w:rPr>
      </w:pPr>
      <w:r>
        <w:rPr>
          <w:sz w:val="19"/>
          <w:szCs w:val="19"/>
          <w:u w:val="single"/>
        </w:rPr>
        <w:t>Légende de la photo </w:t>
      </w:r>
      <w:r>
        <w:rPr>
          <w:sz w:val="19"/>
          <w:szCs w:val="19"/>
        </w:rPr>
        <w:t>: Hamid Sohraab suit un préapprentissage d'intégration au Küry Park Side AG de Rüschlikon dans lequel il excelle tellement qu'on lui proposera bientôt un contrat d'apprentissage.</w:t>
      </w:r>
    </w:p>
    <w:p w:rsidR="00344164" w:rsidRDefault="00344164" w:rsidP="009D17E4">
      <w:pPr>
        <w:spacing w:line="230" w:lineRule="exact"/>
      </w:pPr>
    </w:p>
    <w:p w:rsidR="00344164" w:rsidRPr="00044A02" w:rsidRDefault="00344164" w:rsidP="009D17E4">
      <w:pPr>
        <w:pStyle w:val="fuerFragenkursiv"/>
        <w:spacing w:line="230" w:lineRule="exact"/>
        <w:ind w:right="-114"/>
        <w:rPr>
          <w:sz w:val="16"/>
          <w:szCs w:val="16"/>
        </w:rPr>
      </w:pPr>
      <w:r>
        <w:rPr>
          <w:b/>
          <w:sz w:val="16"/>
          <w:szCs w:val="16"/>
        </w:rPr>
        <w:t>De plus amples informations</w:t>
      </w:r>
      <w:r>
        <w:rPr>
          <w:sz w:val="16"/>
          <w:szCs w:val="16"/>
        </w:rPr>
        <w:t xml:space="preserve"> sont disponibles auprès d’Olivier Maeder, direction de l’UPSA, e-mail olivier.maeder@agvs-upsa.ch. </w:t>
      </w:r>
      <w:r>
        <w:rPr>
          <w:b/>
          <w:sz w:val="16"/>
          <w:szCs w:val="16"/>
        </w:rPr>
        <w:t>Coordination :</w:t>
      </w:r>
      <w:r>
        <w:rPr>
          <w:sz w:val="16"/>
          <w:szCs w:val="16"/>
        </w:rPr>
        <w:t xml:space="preserve"> Monique Baldinger, tél. 031 307 15 26, e-mail monique.baldinger@agvs-upsa.ch</w:t>
      </w:r>
    </w:p>
    <w:p w:rsidR="00344164" w:rsidRPr="00044A02" w:rsidRDefault="00344164" w:rsidP="009D17E4">
      <w:pPr>
        <w:spacing w:line="230" w:lineRule="exact"/>
        <w:ind w:right="-114"/>
        <w:rPr>
          <w:i/>
          <w:color w:val="000000"/>
          <w:sz w:val="16"/>
          <w:szCs w:val="16"/>
        </w:rPr>
      </w:pPr>
      <w:bookmarkStart w:id="2" w:name="OLE_LINK1"/>
      <w:bookmarkStart w:id="3" w:name="OLE_LINK2"/>
    </w:p>
    <w:p w:rsidR="00344164" w:rsidRPr="00044A02" w:rsidRDefault="00344164" w:rsidP="009D17E4">
      <w:pPr>
        <w:spacing w:line="230" w:lineRule="exact"/>
        <w:rPr>
          <w:rFonts w:cs="Arial"/>
          <w:b/>
          <w:i/>
          <w:iCs/>
          <w:sz w:val="16"/>
          <w:szCs w:val="16"/>
        </w:rPr>
      </w:pPr>
      <w:r>
        <w:rPr>
          <w:b/>
          <w:i/>
          <w:iCs/>
          <w:sz w:val="16"/>
          <w:szCs w:val="16"/>
        </w:rPr>
        <w:t>L’Union professionnelle suisse de l’automobile (UPSA)</w:t>
      </w:r>
    </w:p>
    <w:p w:rsidR="00344164" w:rsidRPr="00DC1198" w:rsidRDefault="00DC1198" w:rsidP="009D17E4">
      <w:pPr>
        <w:spacing w:line="230" w:lineRule="exac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044A02"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8" w:history="1">
        <w:r>
          <w:rPr>
            <w:rStyle w:val="Hyperlink"/>
            <w:b/>
            <w:bCs/>
            <w:color w:val="auto"/>
            <w:sz w:val="16"/>
            <w:szCs w:val="16"/>
            <w:u w:val="none"/>
          </w:rPr>
          <w:t>www.agvs-upsa.ch</w:t>
        </w:r>
      </w:hyperlink>
      <w:r>
        <w:rPr>
          <w:b/>
          <w:bCs/>
          <w:sz w:val="16"/>
          <w:szCs w:val="16"/>
        </w:rPr>
        <w:t xml:space="preserve"> dans la rubrique « Médias » située en bas de page.</w:t>
      </w:r>
      <w:bookmarkEnd w:id="1"/>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FB" w:rsidRDefault="00871FFB">
      <w:r>
        <w:separator/>
      </w:r>
    </w:p>
  </w:endnote>
  <w:endnote w:type="continuationSeparator" w:id="0">
    <w:p w:rsidR="00871FFB" w:rsidRDefault="0087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871FFB">
      <w:trPr>
        <w:trHeight w:val="160"/>
      </w:trPr>
      <w:tc>
        <w:tcPr>
          <w:tcW w:w="6067" w:type="dxa"/>
          <w:vAlign w:val="bottom"/>
        </w:tcPr>
        <w:p w:rsidR="00871FFB" w:rsidRDefault="00871FFB">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7D07D7">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7D07D7">
            <w:rPr>
              <w:rStyle w:val="Seitenzahl"/>
              <w:noProof/>
            </w:rPr>
            <w:t>2</w:t>
          </w:r>
          <w:r>
            <w:rPr>
              <w:rStyle w:val="Seitenzahl"/>
            </w:rPr>
            <w:fldChar w:fldCharType="end"/>
          </w:r>
        </w:p>
      </w:tc>
      <w:tc>
        <w:tcPr>
          <w:tcW w:w="3969" w:type="dxa"/>
        </w:tcPr>
        <w:p w:rsidR="00871FFB" w:rsidRDefault="00871FFB">
          <w:pPr>
            <w:pStyle w:val="Speicherpfad6pt"/>
            <w:rPr>
              <w:lang w:val="en-GB"/>
            </w:rPr>
          </w:pPr>
        </w:p>
      </w:tc>
    </w:tr>
  </w:tbl>
  <w:p w:rsidR="00871FFB" w:rsidRDefault="00871F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FB" w:rsidRDefault="00871FFB" w:rsidP="000635E0">
    <w:pPr>
      <w:pStyle w:val="Logo"/>
    </w:pPr>
  </w:p>
  <w:p w:rsidR="00871FFB" w:rsidRDefault="00871FFB"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FB" w:rsidRDefault="00871FFB">
      <w:r>
        <w:separator/>
      </w:r>
    </w:p>
  </w:footnote>
  <w:footnote w:type="continuationSeparator" w:id="0">
    <w:p w:rsidR="00871FFB" w:rsidRDefault="0087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FB" w:rsidRDefault="00871FFB">
    <w:pPr>
      <w:pStyle w:val="Kopfzeile"/>
    </w:pPr>
    <w:r>
      <w:rPr>
        <w:noProof/>
        <w:lang w:val="de-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AE"/>
    <w:rsid w:val="000007C8"/>
    <w:rsid w:val="00002A9F"/>
    <w:rsid w:val="00010E0F"/>
    <w:rsid w:val="00015560"/>
    <w:rsid w:val="00022816"/>
    <w:rsid w:val="000322B8"/>
    <w:rsid w:val="000355F0"/>
    <w:rsid w:val="00044A02"/>
    <w:rsid w:val="00046A02"/>
    <w:rsid w:val="00055CA5"/>
    <w:rsid w:val="000635E0"/>
    <w:rsid w:val="0006484C"/>
    <w:rsid w:val="000755AB"/>
    <w:rsid w:val="000831F2"/>
    <w:rsid w:val="00093CF1"/>
    <w:rsid w:val="00096AB7"/>
    <w:rsid w:val="000B4AD6"/>
    <w:rsid w:val="000C1713"/>
    <w:rsid w:val="000D0775"/>
    <w:rsid w:val="000D1D23"/>
    <w:rsid w:val="000D63D8"/>
    <w:rsid w:val="000E039C"/>
    <w:rsid w:val="001048A0"/>
    <w:rsid w:val="001274AF"/>
    <w:rsid w:val="00132911"/>
    <w:rsid w:val="00135851"/>
    <w:rsid w:val="001452BE"/>
    <w:rsid w:val="00173033"/>
    <w:rsid w:val="001761C1"/>
    <w:rsid w:val="00183330"/>
    <w:rsid w:val="00183B09"/>
    <w:rsid w:val="00184B28"/>
    <w:rsid w:val="00197938"/>
    <w:rsid w:val="001A1479"/>
    <w:rsid w:val="001C43B6"/>
    <w:rsid w:val="00202BA3"/>
    <w:rsid w:val="00203E70"/>
    <w:rsid w:val="00220F5E"/>
    <w:rsid w:val="00236196"/>
    <w:rsid w:val="0024787A"/>
    <w:rsid w:val="00251C1A"/>
    <w:rsid w:val="00286679"/>
    <w:rsid w:val="00293836"/>
    <w:rsid w:val="00295062"/>
    <w:rsid w:val="002B45D4"/>
    <w:rsid w:val="002C7FA2"/>
    <w:rsid w:val="002F101B"/>
    <w:rsid w:val="00304696"/>
    <w:rsid w:val="00306831"/>
    <w:rsid w:val="003157FE"/>
    <w:rsid w:val="003246D7"/>
    <w:rsid w:val="00327656"/>
    <w:rsid w:val="00344164"/>
    <w:rsid w:val="003502C9"/>
    <w:rsid w:val="003515E9"/>
    <w:rsid w:val="00355485"/>
    <w:rsid w:val="00361D0C"/>
    <w:rsid w:val="00367C41"/>
    <w:rsid w:val="00374163"/>
    <w:rsid w:val="00380BEB"/>
    <w:rsid w:val="00383EAF"/>
    <w:rsid w:val="00391446"/>
    <w:rsid w:val="00391580"/>
    <w:rsid w:val="003A582F"/>
    <w:rsid w:val="003A5F7A"/>
    <w:rsid w:val="003B03A0"/>
    <w:rsid w:val="003B5174"/>
    <w:rsid w:val="003D0E51"/>
    <w:rsid w:val="003D1167"/>
    <w:rsid w:val="003D46DA"/>
    <w:rsid w:val="003F5246"/>
    <w:rsid w:val="0041337B"/>
    <w:rsid w:val="00422E1F"/>
    <w:rsid w:val="00425F5E"/>
    <w:rsid w:val="004326B2"/>
    <w:rsid w:val="00435DF4"/>
    <w:rsid w:val="00436A6F"/>
    <w:rsid w:val="004417FF"/>
    <w:rsid w:val="00441E37"/>
    <w:rsid w:val="00442CB5"/>
    <w:rsid w:val="00453C25"/>
    <w:rsid w:val="004558A4"/>
    <w:rsid w:val="00462D74"/>
    <w:rsid w:val="00470694"/>
    <w:rsid w:val="00483C1E"/>
    <w:rsid w:val="004A5F9F"/>
    <w:rsid w:val="004B5C49"/>
    <w:rsid w:val="004D20A3"/>
    <w:rsid w:val="004E02F8"/>
    <w:rsid w:val="00504EBA"/>
    <w:rsid w:val="00511F28"/>
    <w:rsid w:val="00520041"/>
    <w:rsid w:val="00520686"/>
    <w:rsid w:val="00530B13"/>
    <w:rsid w:val="00545CE1"/>
    <w:rsid w:val="00552A13"/>
    <w:rsid w:val="005677AA"/>
    <w:rsid w:val="005702AC"/>
    <w:rsid w:val="00582450"/>
    <w:rsid w:val="00586622"/>
    <w:rsid w:val="00593B8E"/>
    <w:rsid w:val="005B01E8"/>
    <w:rsid w:val="005C286C"/>
    <w:rsid w:val="005D1D75"/>
    <w:rsid w:val="005D4450"/>
    <w:rsid w:val="005D57F6"/>
    <w:rsid w:val="005E5089"/>
    <w:rsid w:val="005F0452"/>
    <w:rsid w:val="005F0781"/>
    <w:rsid w:val="005F0B0C"/>
    <w:rsid w:val="006046F2"/>
    <w:rsid w:val="0062686C"/>
    <w:rsid w:val="00633410"/>
    <w:rsid w:val="00651C20"/>
    <w:rsid w:val="006628EE"/>
    <w:rsid w:val="00664423"/>
    <w:rsid w:val="00671B5F"/>
    <w:rsid w:val="00685AB3"/>
    <w:rsid w:val="00695CF6"/>
    <w:rsid w:val="006A5FB8"/>
    <w:rsid w:val="006B041E"/>
    <w:rsid w:val="006B71CB"/>
    <w:rsid w:val="006C4C0B"/>
    <w:rsid w:val="006D667C"/>
    <w:rsid w:val="006E685C"/>
    <w:rsid w:val="006F1088"/>
    <w:rsid w:val="006F3092"/>
    <w:rsid w:val="00755BEF"/>
    <w:rsid w:val="007611B0"/>
    <w:rsid w:val="007721A8"/>
    <w:rsid w:val="00774343"/>
    <w:rsid w:val="00774E01"/>
    <w:rsid w:val="007800BA"/>
    <w:rsid w:val="007852CE"/>
    <w:rsid w:val="007871BA"/>
    <w:rsid w:val="00793755"/>
    <w:rsid w:val="00796544"/>
    <w:rsid w:val="007A79E8"/>
    <w:rsid w:val="007D07D7"/>
    <w:rsid w:val="007E7113"/>
    <w:rsid w:val="007F243D"/>
    <w:rsid w:val="007F3F9B"/>
    <w:rsid w:val="008004DF"/>
    <w:rsid w:val="0080538A"/>
    <w:rsid w:val="008079AE"/>
    <w:rsid w:val="00825653"/>
    <w:rsid w:val="00831D68"/>
    <w:rsid w:val="0083447A"/>
    <w:rsid w:val="00843141"/>
    <w:rsid w:val="0084659E"/>
    <w:rsid w:val="00850CD5"/>
    <w:rsid w:val="00853DC8"/>
    <w:rsid w:val="0086117D"/>
    <w:rsid w:val="00871FFB"/>
    <w:rsid w:val="00881F0F"/>
    <w:rsid w:val="008846A5"/>
    <w:rsid w:val="00887C3E"/>
    <w:rsid w:val="00892B5E"/>
    <w:rsid w:val="008A667B"/>
    <w:rsid w:val="008A72F3"/>
    <w:rsid w:val="008B62E3"/>
    <w:rsid w:val="008C0AA4"/>
    <w:rsid w:val="008C28EB"/>
    <w:rsid w:val="008C7650"/>
    <w:rsid w:val="008D13B5"/>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70BE"/>
    <w:rsid w:val="009802AA"/>
    <w:rsid w:val="009A131F"/>
    <w:rsid w:val="009D068D"/>
    <w:rsid w:val="009D17E4"/>
    <w:rsid w:val="009E4C91"/>
    <w:rsid w:val="009F50AC"/>
    <w:rsid w:val="009F6DC7"/>
    <w:rsid w:val="00A17AFC"/>
    <w:rsid w:val="00A31F7C"/>
    <w:rsid w:val="00A501B3"/>
    <w:rsid w:val="00A75BF3"/>
    <w:rsid w:val="00AA72D3"/>
    <w:rsid w:val="00AB7249"/>
    <w:rsid w:val="00AC55BD"/>
    <w:rsid w:val="00AD0DA0"/>
    <w:rsid w:val="00AD5C43"/>
    <w:rsid w:val="00AF0F31"/>
    <w:rsid w:val="00B0626A"/>
    <w:rsid w:val="00B13050"/>
    <w:rsid w:val="00B1660B"/>
    <w:rsid w:val="00B377A5"/>
    <w:rsid w:val="00B44CA8"/>
    <w:rsid w:val="00B573A4"/>
    <w:rsid w:val="00B65888"/>
    <w:rsid w:val="00B710E6"/>
    <w:rsid w:val="00B8098A"/>
    <w:rsid w:val="00B9068C"/>
    <w:rsid w:val="00B92895"/>
    <w:rsid w:val="00B977D9"/>
    <w:rsid w:val="00BB4156"/>
    <w:rsid w:val="00BC62CD"/>
    <w:rsid w:val="00BE4745"/>
    <w:rsid w:val="00BF1544"/>
    <w:rsid w:val="00BF269D"/>
    <w:rsid w:val="00BF29FE"/>
    <w:rsid w:val="00C1547D"/>
    <w:rsid w:val="00C21DCD"/>
    <w:rsid w:val="00C25991"/>
    <w:rsid w:val="00C3222B"/>
    <w:rsid w:val="00C37319"/>
    <w:rsid w:val="00C418AB"/>
    <w:rsid w:val="00C446AD"/>
    <w:rsid w:val="00C473AA"/>
    <w:rsid w:val="00C530C0"/>
    <w:rsid w:val="00C563E3"/>
    <w:rsid w:val="00C607B3"/>
    <w:rsid w:val="00C62171"/>
    <w:rsid w:val="00C6748B"/>
    <w:rsid w:val="00C71822"/>
    <w:rsid w:val="00C77D6E"/>
    <w:rsid w:val="00CA5766"/>
    <w:rsid w:val="00CA7830"/>
    <w:rsid w:val="00CB314A"/>
    <w:rsid w:val="00CC1073"/>
    <w:rsid w:val="00CC725D"/>
    <w:rsid w:val="00CD570B"/>
    <w:rsid w:val="00CD760F"/>
    <w:rsid w:val="00D07B0A"/>
    <w:rsid w:val="00D113F9"/>
    <w:rsid w:val="00D30181"/>
    <w:rsid w:val="00D34EE1"/>
    <w:rsid w:val="00D454E5"/>
    <w:rsid w:val="00D55DE8"/>
    <w:rsid w:val="00D66841"/>
    <w:rsid w:val="00D743FE"/>
    <w:rsid w:val="00D83F39"/>
    <w:rsid w:val="00D87D69"/>
    <w:rsid w:val="00D91D55"/>
    <w:rsid w:val="00D91E13"/>
    <w:rsid w:val="00D953B7"/>
    <w:rsid w:val="00D9566D"/>
    <w:rsid w:val="00DB0386"/>
    <w:rsid w:val="00DB083A"/>
    <w:rsid w:val="00DC1198"/>
    <w:rsid w:val="00DC1E56"/>
    <w:rsid w:val="00DD0713"/>
    <w:rsid w:val="00DE3048"/>
    <w:rsid w:val="00DE4CE4"/>
    <w:rsid w:val="00DF10BD"/>
    <w:rsid w:val="00DF43D0"/>
    <w:rsid w:val="00E02830"/>
    <w:rsid w:val="00E0347E"/>
    <w:rsid w:val="00E20513"/>
    <w:rsid w:val="00E50567"/>
    <w:rsid w:val="00E56E47"/>
    <w:rsid w:val="00E745B5"/>
    <w:rsid w:val="00E80606"/>
    <w:rsid w:val="00EB5ED7"/>
    <w:rsid w:val="00EB64E3"/>
    <w:rsid w:val="00EB6EAE"/>
    <w:rsid w:val="00EB7257"/>
    <w:rsid w:val="00EC0FA0"/>
    <w:rsid w:val="00EC47D3"/>
    <w:rsid w:val="00EC6313"/>
    <w:rsid w:val="00ED138B"/>
    <w:rsid w:val="00ED7C7E"/>
    <w:rsid w:val="00EE11B2"/>
    <w:rsid w:val="00EF11B1"/>
    <w:rsid w:val="00EF247A"/>
    <w:rsid w:val="00F2607D"/>
    <w:rsid w:val="00F26D7B"/>
    <w:rsid w:val="00F54168"/>
    <w:rsid w:val="00F56D71"/>
    <w:rsid w:val="00F67E70"/>
    <w:rsid w:val="00F74E27"/>
    <w:rsid w:val="00F9099A"/>
    <w:rsid w:val="00FA06A7"/>
    <w:rsid w:val="00FA23B8"/>
    <w:rsid w:val="00FA52DD"/>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9D4C03"/>
  <w15:docId w15:val="{60BC27CA-453D-48BD-8477-4B81DAD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berarbeitung">
    <w:name w:val="Revision"/>
    <w:hidden/>
    <w:uiPriority w:val="99"/>
    <w:semiHidden/>
    <w:rsid w:val="00A501B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687</Words>
  <Characters>3980</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Monique Baldinger</cp:lastModifiedBy>
  <cp:revision>3</cp:revision>
  <cp:lastPrinted>2019-02-01T13:02:00Z</cp:lastPrinted>
  <dcterms:created xsi:type="dcterms:W3CDTF">2019-02-07T10:22:00Z</dcterms:created>
  <dcterms:modified xsi:type="dcterms:W3CDTF">2019-02-07T10:38:00Z</dcterms:modified>
</cp:coreProperties>
</file>