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B13E" w14:textId="77777777" w:rsidR="00173033" w:rsidRPr="00F74E27" w:rsidRDefault="00344164" w:rsidP="00344164">
      <w:pPr>
        <w:spacing w:line="240" w:lineRule="auto"/>
        <w:rPr>
          <w:b/>
        </w:rPr>
      </w:pPr>
      <w:bookmarkStart w:id="0" w:name="BkmStart"/>
      <w:bookmarkEnd w:id="0"/>
      <w:r>
        <w:rPr>
          <w:b/>
        </w:rPr>
        <w:t>COMMUNIQUÉ DE PRESSE</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16ABCF49" w14:textId="7F6FE89E" w:rsidR="00442CB5" w:rsidRPr="00B86777" w:rsidRDefault="00382B62" w:rsidP="00442CB5">
      <w:pPr>
        <w:spacing w:line="240" w:lineRule="auto"/>
      </w:pPr>
      <w:bookmarkStart w:id="1" w:name="_Hlk67492027"/>
      <w:r>
        <w:t>« Journée des garagistes suisses » du 18 janvier 2022</w:t>
      </w:r>
    </w:p>
    <w:p w14:paraId="583BDB31" w14:textId="77777777" w:rsidR="00442CB5" w:rsidRDefault="00442CB5" w:rsidP="00442CB5">
      <w:pPr>
        <w:spacing w:line="240" w:lineRule="auto"/>
        <w:rPr>
          <w:b/>
        </w:rPr>
      </w:pPr>
    </w:p>
    <w:p w14:paraId="4D32C7F7" w14:textId="68DA139E" w:rsidR="00344164" w:rsidRDefault="00E85A6A" w:rsidP="00344164">
      <w:pPr>
        <w:spacing w:line="240" w:lineRule="auto"/>
      </w:pPr>
      <w:r>
        <w:rPr>
          <w:b/>
          <w:sz w:val="32"/>
        </w:rPr>
        <w:t>Chaque garagiste doit devenir une marque</w:t>
      </w:r>
    </w:p>
    <w:p w14:paraId="302E31F0" w14:textId="77777777" w:rsidR="00344164" w:rsidRDefault="00344164" w:rsidP="00344164">
      <w:pPr>
        <w:spacing w:line="240" w:lineRule="auto"/>
        <w:rPr>
          <w:b/>
        </w:rPr>
      </w:pPr>
    </w:p>
    <w:p w14:paraId="3555E5D7" w14:textId="6EEB9582" w:rsidR="00344164" w:rsidRDefault="00344164" w:rsidP="00344164">
      <w:pPr>
        <w:spacing w:line="240" w:lineRule="auto"/>
        <w:rPr>
          <w:b/>
          <w:sz w:val="19"/>
          <w:szCs w:val="19"/>
        </w:rPr>
      </w:pPr>
      <w:r>
        <w:rPr>
          <w:b/>
          <w:i/>
          <w:sz w:val="19"/>
        </w:rPr>
        <w:t xml:space="preserve">Berne, le </w:t>
      </w:r>
      <w:r w:rsidR="00850E8D">
        <w:rPr>
          <w:b/>
          <w:i/>
          <w:sz w:val="19"/>
        </w:rPr>
        <w:t>13</w:t>
      </w:r>
      <w:r>
        <w:rPr>
          <w:b/>
          <w:i/>
          <w:sz w:val="19"/>
        </w:rPr>
        <w:t xml:space="preserve"> décembre 2021</w:t>
      </w:r>
      <w:r>
        <w:rPr>
          <w:b/>
          <w:sz w:val="19"/>
        </w:rPr>
        <w:t xml:space="preserve"> – </w:t>
      </w:r>
      <w:r>
        <w:rPr>
          <w:b/>
          <w:i/>
          <w:sz w:val="19"/>
        </w:rPr>
        <w:t>Un mois et demi avant la prochaine « Journée des garagistes suisses », le nombre d’inscriptions s’élève à près de 800. Ce n’est plus qu’une question de jours avant que l’UPSA ne doive signaler que le plus grand colloque spécialisé de la branche suisse de l’automobile affiche complet.</w:t>
      </w:r>
      <w:r>
        <w:rPr>
          <w:sz w:val="19"/>
        </w:rPr>
        <w:t xml:space="preserve"> </w:t>
      </w:r>
    </w:p>
    <w:p w14:paraId="6D81EEA2" w14:textId="77777777" w:rsidR="005F70E7" w:rsidRDefault="005F70E7" w:rsidP="00E22090">
      <w:pPr>
        <w:spacing w:line="240" w:lineRule="auto"/>
        <w:rPr>
          <w:sz w:val="19"/>
          <w:szCs w:val="19"/>
        </w:rPr>
      </w:pPr>
    </w:p>
    <w:p w14:paraId="26FE8BEC" w14:textId="452CDABD" w:rsidR="001D0865" w:rsidRPr="001D0865" w:rsidRDefault="00D65F14" w:rsidP="001D0865">
      <w:pPr>
        <w:spacing w:line="240" w:lineRule="auto"/>
        <w:rPr>
          <w:sz w:val="19"/>
          <w:szCs w:val="19"/>
        </w:rPr>
      </w:pPr>
      <w:r>
        <w:rPr>
          <w:sz w:val="19"/>
        </w:rPr>
        <w:t xml:space="preserve">Sous la devise « Le garagiste, une marque en soi », le colloque du 18 janvier 2022 se demandera comment le garagiste peut se positionner encore plus fortement en tant que marque propre, qu’il représente une ou plusieurs marques de véhicules ou qu’il travaille comme indépendant. La relation personnelle avec les clients, complétée par une orientation prononcée sur le service en tant qu’attitude fondamentale, restera à l’avenir un élément de différenciation et un facteur d’influence décisif pour le succès. Dans ce cadre, le programme de la « Journée des garagistes suisses » reprend différents aspects qui sont d’une importance capitale tant pour le membre individuel que pour l’association. À une époque où la technologie se développe de manière plus dynamique que jamais, les membres doivent être renforcés dans leur rôle d’entrepreneurs par des informations et de l’inspiration. L’UPSA veut diffuser la confiance en prouvant que se lancer dans une entreprise dans la branche automobile est rentable, aujourd’hui comme demain. Les membres de l’association des garagistes doivent avoir conscience du fait que l’esprit entrepreneurial implique aussi et surtout de reconnaître les changements comme des opportunités, de les exploiter et de façonner l’avenir. </w:t>
      </w:r>
    </w:p>
    <w:p w14:paraId="60C1544D" w14:textId="349F71F2" w:rsidR="001D0865" w:rsidRPr="00D21F16" w:rsidRDefault="001D0865" w:rsidP="00E22090">
      <w:pPr>
        <w:spacing w:line="240" w:lineRule="auto"/>
        <w:ind w:right="28"/>
        <w:rPr>
          <w:sz w:val="19"/>
          <w:szCs w:val="19"/>
          <w:lang w:val="fr-CH"/>
        </w:rPr>
      </w:pPr>
    </w:p>
    <w:p w14:paraId="63E31E03" w14:textId="74AD9945" w:rsidR="001D0865" w:rsidRPr="00FA2FA4" w:rsidRDefault="001D0865" w:rsidP="00E22090">
      <w:pPr>
        <w:spacing w:line="240" w:lineRule="auto"/>
        <w:ind w:right="28"/>
        <w:rPr>
          <w:b/>
          <w:bCs/>
          <w:sz w:val="19"/>
          <w:szCs w:val="19"/>
        </w:rPr>
      </w:pPr>
      <w:r>
        <w:rPr>
          <w:b/>
          <w:sz w:val="19"/>
        </w:rPr>
        <w:t>Transmettre des connaissances et inspirer</w:t>
      </w:r>
    </w:p>
    <w:p w14:paraId="12471142" w14:textId="0B22FC7B" w:rsidR="001D0865" w:rsidRPr="001D0865" w:rsidRDefault="001D0865" w:rsidP="00E22090">
      <w:pPr>
        <w:spacing w:line="240" w:lineRule="auto"/>
        <w:ind w:right="28"/>
        <w:rPr>
          <w:bCs/>
          <w:sz w:val="19"/>
          <w:szCs w:val="19"/>
        </w:rPr>
      </w:pPr>
      <w:r>
        <w:rPr>
          <w:sz w:val="19"/>
        </w:rPr>
        <w:t xml:space="preserve">Cette fois encore, l’UPSA a réussi à faire venir toute une série de personnalités pour transmettre ces connaissances et inspirer, dont </w:t>
      </w:r>
      <w:r>
        <w:rPr>
          <w:b/>
          <w:sz w:val="19"/>
        </w:rPr>
        <w:t>Walter Frey</w:t>
      </w:r>
      <w:r>
        <w:rPr>
          <w:sz w:val="19"/>
        </w:rPr>
        <w:t xml:space="preserve">, propriétaire du groupe Emil Frey et président du conseil d’administration de Emil Frey Holding SA, les entrepreneurs </w:t>
      </w:r>
      <w:r>
        <w:rPr>
          <w:b/>
          <w:sz w:val="19"/>
        </w:rPr>
        <w:t xml:space="preserve">Karin </w:t>
      </w:r>
      <w:proofErr w:type="spellStart"/>
      <w:r>
        <w:rPr>
          <w:b/>
          <w:sz w:val="19"/>
        </w:rPr>
        <w:t>Bertschi</w:t>
      </w:r>
      <w:proofErr w:type="spellEnd"/>
      <w:r>
        <w:rPr>
          <w:sz w:val="19"/>
        </w:rPr>
        <w:t xml:space="preserve"> et </w:t>
      </w:r>
      <w:r>
        <w:rPr>
          <w:b/>
          <w:sz w:val="19"/>
        </w:rPr>
        <w:t xml:space="preserve">Karim </w:t>
      </w:r>
      <w:proofErr w:type="spellStart"/>
      <w:r>
        <w:rPr>
          <w:b/>
          <w:sz w:val="19"/>
        </w:rPr>
        <w:t>Twerenbold</w:t>
      </w:r>
      <w:proofErr w:type="spellEnd"/>
      <w:r>
        <w:rPr>
          <w:sz w:val="19"/>
        </w:rPr>
        <w:t xml:space="preserve">, le journaliste </w:t>
      </w:r>
      <w:r>
        <w:rPr>
          <w:b/>
          <w:sz w:val="19"/>
        </w:rPr>
        <w:t xml:space="preserve">Markus </w:t>
      </w:r>
      <w:proofErr w:type="spellStart"/>
      <w:r>
        <w:rPr>
          <w:b/>
          <w:sz w:val="19"/>
        </w:rPr>
        <w:t>Somm</w:t>
      </w:r>
      <w:proofErr w:type="spellEnd"/>
      <w:r>
        <w:rPr>
          <w:sz w:val="19"/>
        </w:rPr>
        <w:t xml:space="preserve">, le Conseiller national </w:t>
      </w:r>
      <w:r>
        <w:rPr>
          <w:b/>
          <w:sz w:val="19"/>
        </w:rPr>
        <w:t xml:space="preserve">Fabio </w:t>
      </w:r>
      <w:proofErr w:type="spellStart"/>
      <w:r>
        <w:rPr>
          <w:b/>
          <w:sz w:val="19"/>
        </w:rPr>
        <w:t>Regazzi</w:t>
      </w:r>
      <w:proofErr w:type="spellEnd"/>
      <w:r>
        <w:rPr>
          <w:sz w:val="19"/>
        </w:rPr>
        <w:t xml:space="preserve">, président de l’Union suisse des arts et métiers, le Conseiller national </w:t>
      </w:r>
      <w:r>
        <w:rPr>
          <w:b/>
          <w:sz w:val="19"/>
        </w:rPr>
        <w:t xml:space="preserve">Thierry </w:t>
      </w:r>
      <w:proofErr w:type="spellStart"/>
      <w:r>
        <w:rPr>
          <w:b/>
          <w:sz w:val="19"/>
        </w:rPr>
        <w:t>Burkart</w:t>
      </w:r>
      <w:proofErr w:type="spellEnd"/>
      <w:r>
        <w:rPr>
          <w:sz w:val="19"/>
        </w:rPr>
        <w:t xml:space="preserve">, président de l’ASTAG, </w:t>
      </w:r>
      <w:r>
        <w:rPr>
          <w:b/>
          <w:sz w:val="19"/>
        </w:rPr>
        <w:t xml:space="preserve">Martin </w:t>
      </w:r>
      <w:proofErr w:type="spellStart"/>
      <w:r>
        <w:rPr>
          <w:b/>
          <w:sz w:val="19"/>
        </w:rPr>
        <w:t>Hirzel</w:t>
      </w:r>
      <w:proofErr w:type="spellEnd"/>
      <w:r>
        <w:rPr>
          <w:sz w:val="19"/>
        </w:rPr>
        <w:t xml:space="preserve">, président de </w:t>
      </w:r>
      <w:proofErr w:type="spellStart"/>
      <w:r>
        <w:rPr>
          <w:sz w:val="19"/>
        </w:rPr>
        <w:t>Swissmem</w:t>
      </w:r>
      <w:proofErr w:type="spellEnd"/>
      <w:r>
        <w:rPr>
          <w:sz w:val="19"/>
        </w:rPr>
        <w:t xml:space="preserve">, </w:t>
      </w:r>
      <w:r>
        <w:rPr>
          <w:b/>
          <w:sz w:val="19"/>
        </w:rPr>
        <w:t xml:space="preserve">Arno Del </w:t>
      </w:r>
      <w:proofErr w:type="spellStart"/>
      <w:r>
        <w:rPr>
          <w:b/>
          <w:sz w:val="19"/>
        </w:rPr>
        <w:t>Curto</w:t>
      </w:r>
      <w:proofErr w:type="spellEnd"/>
      <w:r>
        <w:rPr>
          <w:sz w:val="19"/>
        </w:rPr>
        <w:t xml:space="preserve">, et les garagistes de l’UPSA </w:t>
      </w:r>
      <w:r>
        <w:rPr>
          <w:b/>
          <w:sz w:val="19"/>
        </w:rPr>
        <w:t xml:space="preserve">Alice </w:t>
      </w:r>
      <w:proofErr w:type="spellStart"/>
      <w:r>
        <w:rPr>
          <w:b/>
          <w:sz w:val="19"/>
        </w:rPr>
        <w:t>Tognetti</w:t>
      </w:r>
      <w:proofErr w:type="spellEnd"/>
      <w:r>
        <w:rPr>
          <w:sz w:val="19"/>
        </w:rPr>
        <w:t xml:space="preserve">, </w:t>
      </w:r>
      <w:r>
        <w:rPr>
          <w:b/>
          <w:sz w:val="19"/>
        </w:rPr>
        <w:t>Marc Weber</w:t>
      </w:r>
      <w:r>
        <w:rPr>
          <w:sz w:val="19"/>
        </w:rPr>
        <w:t xml:space="preserve"> et </w:t>
      </w:r>
      <w:r>
        <w:rPr>
          <w:b/>
          <w:sz w:val="19"/>
        </w:rPr>
        <w:t>Steeve Guillemin</w:t>
      </w:r>
      <w:r>
        <w:rPr>
          <w:sz w:val="19"/>
        </w:rPr>
        <w:t xml:space="preserve">, le chef de l’entreprise valaisanne de chocolat </w:t>
      </w:r>
      <w:r>
        <w:rPr>
          <w:b/>
          <w:sz w:val="19"/>
        </w:rPr>
        <w:t>David Pasquier</w:t>
      </w:r>
      <w:r>
        <w:rPr>
          <w:sz w:val="19"/>
        </w:rPr>
        <w:t xml:space="preserve">, </w:t>
      </w:r>
      <w:r>
        <w:rPr>
          <w:b/>
          <w:sz w:val="19"/>
        </w:rPr>
        <w:t xml:space="preserve">Dario </w:t>
      </w:r>
      <w:proofErr w:type="spellStart"/>
      <w:r>
        <w:rPr>
          <w:b/>
          <w:sz w:val="19"/>
        </w:rPr>
        <w:t>Cologna</w:t>
      </w:r>
      <w:proofErr w:type="spellEnd"/>
      <w:r>
        <w:rPr>
          <w:sz w:val="19"/>
        </w:rPr>
        <w:t xml:space="preserve"> en tant qu’ambassadeur de l’UPSA pour l’efficience et les performances de pointe et </w:t>
      </w:r>
      <w:proofErr w:type="spellStart"/>
      <w:r>
        <w:rPr>
          <w:b/>
          <w:sz w:val="19"/>
        </w:rPr>
        <w:t>Arnd</w:t>
      </w:r>
      <w:proofErr w:type="spellEnd"/>
      <w:r>
        <w:rPr>
          <w:b/>
          <w:sz w:val="19"/>
        </w:rPr>
        <w:t xml:space="preserve"> Franz</w:t>
      </w:r>
      <w:r>
        <w:rPr>
          <w:sz w:val="19"/>
        </w:rPr>
        <w:t>, responsable européen de LKQ, le plus gros fournisseur du marché européen de l’entretien automobile. Le programme prévoit aussi la participation d’</w:t>
      </w:r>
      <w:r>
        <w:rPr>
          <w:b/>
          <w:sz w:val="19"/>
        </w:rPr>
        <w:t>Olivier Maeder</w:t>
      </w:r>
      <w:r>
        <w:rPr>
          <w:sz w:val="19"/>
        </w:rPr>
        <w:t xml:space="preserve"> et de </w:t>
      </w:r>
      <w:r>
        <w:rPr>
          <w:b/>
          <w:sz w:val="19"/>
        </w:rPr>
        <w:t>Markus Aegerter</w:t>
      </w:r>
      <w:r>
        <w:rPr>
          <w:sz w:val="19"/>
        </w:rPr>
        <w:t xml:space="preserve">, les deux chefs de service de l’UPSA ainsi que des représentants de la relève professionnelle </w:t>
      </w:r>
      <w:r>
        <w:rPr>
          <w:b/>
          <w:sz w:val="19"/>
        </w:rPr>
        <w:t xml:space="preserve">Florent </w:t>
      </w:r>
      <w:proofErr w:type="spellStart"/>
      <w:r>
        <w:rPr>
          <w:b/>
          <w:sz w:val="19"/>
        </w:rPr>
        <w:t>Lacilla</w:t>
      </w:r>
      <w:proofErr w:type="spellEnd"/>
      <w:r>
        <w:rPr>
          <w:sz w:val="19"/>
        </w:rPr>
        <w:t xml:space="preserve">, </w:t>
      </w:r>
      <w:r>
        <w:rPr>
          <w:b/>
          <w:sz w:val="19"/>
        </w:rPr>
        <w:t xml:space="preserve">Pascal </w:t>
      </w:r>
      <w:proofErr w:type="spellStart"/>
      <w:r>
        <w:rPr>
          <w:b/>
          <w:sz w:val="19"/>
        </w:rPr>
        <w:t>Barmettler</w:t>
      </w:r>
      <w:proofErr w:type="spellEnd"/>
      <w:r>
        <w:rPr>
          <w:sz w:val="19"/>
        </w:rPr>
        <w:t xml:space="preserve"> et </w:t>
      </w:r>
      <w:r>
        <w:rPr>
          <w:b/>
          <w:sz w:val="19"/>
        </w:rPr>
        <w:t xml:space="preserve">Yannick </w:t>
      </w:r>
      <w:proofErr w:type="spellStart"/>
      <w:r>
        <w:rPr>
          <w:b/>
          <w:sz w:val="19"/>
        </w:rPr>
        <w:t>Henggeler</w:t>
      </w:r>
      <w:proofErr w:type="spellEnd"/>
      <w:r>
        <w:rPr>
          <w:sz w:val="19"/>
        </w:rPr>
        <w:t xml:space="preserve">. La manifestation sera à nouveau animée par </w:t>
      </w:r>
      <w:r>
        <w:rPr>
          <w:b/>
          <w:sz w:val="19"/>
        </w:rPr>
        <w:t xml:space="preserve">Mélanie </w:t>
      </w:r>
      <w:proofErr w:type="spellStart"/>
      <w:r>
        <w:rPr>
          <w:b/>
          <w:sz w:val="19"/>
        </w:rPr>
        <w:t>Freymond</w:t>
      </w:r>
      <w:proofErr w:type="spellEnd"/>
      <w:r>
        <w:rPr>
          <w:sz w:val="19"/>
        </w:rPr>
        <w:t xml:space="preserve"> et </w:t>
      </w:r>
      <w:proofErr w:type="spellStart"/>
      <w:r>
        <w:rPr>
          <w:b/>
          <w:sz w:val="19"/>
        </w:rPr>
        <w:t>Röbi</w:t>
      </w:r>
      <w:proofErr w:type="spellEnd"/>
      <w:r>
        <w:rPr>
          <w:b/>
          <w:sz w:val="19"/>
        </w:rPr>
        <w:t xml:space="preserve"> Koller</w:t>
      </w:r>
      <w:r>
        <w:rPr>
          <w:sz w:val="19"/>
        </w:rPr>
        <w:t>.</w:t>
      </w:r>
    </w:p>
    <w:p w14:paraId="4D6CA3EF" w14:textId="582C5450" w:rsidR="001D0865" w:rsidRDefault="001D0865" w:rsidP="00E22090">
      <w:pPr>
        <w:spacing w:line="240" w:lineRule="auto"/>
        <w:ind w:right="28"/>
        <w:rPr>
          <w:bCs/>
          <w:sz w:val="19"/>
          <w:szCs w:val="19"/>
        </w:rPr>
      </w:pPr>
    </w:p>
    <w:p w14:paraId="37AB756D" w14:textId="45AE9E59" w:rsidR="00EB0963" w:rsidRDefault="00EB0963" w:rsidP="00E22090">
      <w:pPr>
        <w:spacing w:line="240" w:lineRule="auto"/>
        <w:ind w:right="28"/>
        <w:rPr>
          <w:bCs/>
          <w:sz w:val="19"/>
          <w:szCs w:val="19"/>
        </w:rPr>
      </w:pPr>
      <w:r w:rsidRPr="00850E8D">
        <w:rPr>
          <w:b/>
          <w:sz w:val="19"/>
        </w:rPr>
        <w:t>Remarque :</w:t>
      </w:r>
      <w:r w:rsidRPr="00850E8D">
        <w:rPr>
          <w:sz w:val="19"/>
        </w:rPr>
        <w:t xml:space="preserve"> </w:t>
      </w:r>
      <w:proofErr w:type="spellStart"/>
      <w:r w:rsidRPr="00850E8D">
        <w:rPr>
          <w:sz w:val="19"/>
        </w:rPr>
        <w:t>Arnd</w:t>
      </w:r>
      <w:proofErr w:type="spellEnd"/>
      <w:r w:rsidRPr="00850E8D">
        <w:rPr>
          <w:sz w:val="19"/>
        </w:rPr>
        <w:t xml:space="preserve"> Franz, chef européen de LKQ Europe, se tiendra à disposition pour une table ronde avec les représentants de la pesse présents suite au programme de l’après-midi à partir de 16h30. Veuillez directement envoyer votre inscription à : </w:t>
      </w:r>
      <w:hyperlink r:id="rId6" w:history="1">
        <w:r w:rsidRPr="00850E8D">
          <w:rPr>
            <w:rStyle w:val="Hyperlink"/>
            <w:sz w:val="19"/>
          </w:rPr>
          <w:t>communications@lkqeurope.com</w:t>
        </w:r>
      </w:hyperlink>
      <w:r w:rsidRPr="00850E8D">
        <w:rPr>
          <w:sz w:val="19"/>
        </w:rPr>
        <w:t>.</w:t>
      </w:r>
      <w:r>
        <w:rPr>
          <w:sz w:val="19"/>
        </w:rPr>
        <w:t xml:space="preserve"> </w:t>
      </w:r>
    </w:p>
    <w:p w14:paraId="6032E48A" w14:textId="77777777" w:rsidR="00EB0963" w:rsidRPr="001D0865" w:rsidRDefault="00EB0963" w:rsidP="00E22090">
      <w:pPr>
        <w:spacing w:line="240" w:lineRule="auto"/>
        <w:ind w:right="28"/>
        <w:rPr>
          <w:bCs/>
          <w:sz w:val="19"/>
          <w:szCs w:val="19"/>
        </w:rPr>
      </w:pPr>
    </w:p>
    <w:p w14:paraId="19AAA345" w14:textId="77777777" w:rsidR="00D32AEB" w:rsidRPr="00D055F6" w:rsidRDefault="00D32AEB" w:rsidP="00E22090">
      <w:pPr>
        <w:spacing w:line="240" w:lineRule="auto"/>
        <w:ind w:right="28"/>
        <w:rPr>
          <w:sz w:val="19"/>
          <w:szCs w:val="19"/>
        </w:rPr>
      </w:pPr>
    </w:p>
    <w:p w14:paraId="399A3B41" w14:textId="176E8DF0" w:rsidR="00344164" w:rsidRDefault="008276BF" w:rsidP="00E22090">
      <w:pPr>
        <w:spacing w:line="240" w:lineRule="auto"/>
      </w:pPr>
      <w:r>
        <w:rPr>
          <w:sz w:val="19"/>
          <w:u w:val="single"/>
        </w:rPr>
        <w:t>Légende de la photo :</w:t>
      </w:r>
      <w:r>
        <w:rPr>
          <w:sz w:val="19"/>
        </w:rPr>
        <w:t xml:space="preserve"> La « Journée des garagistes suisses » est le colloque spécialisé le plus grand et le plus important de la branche automobile suisse. Source: Médias de l’UPSA</w:t>
      </w:r>
    </w:p>
    <w:bookmarkEnd w:id="1"/>
    <w:p w14:paraId="240E6B05" w14:textId="77777777" w:rsidR="00EB0963" w:rsidRPr="00952124" w:rsidRDefault="00EB0963" w:rsidP="00E22090">
      <w:pPr>
        <w:spacing w:line="240" w:lineRule="auto"/>
        <w:rPr>
          <w:sz w:val="19"/>
          <w:szCs w:val="19"/>
        </w:rPr>
      </w:pPr>
    </w:p>
    <w:p w14:paraId="67DA410B" w14:textId="77777777" w:rsidR="00952124" w:rsidRPr="00952124" w:rsidRDefault="00952124" w:rsidP="00E22090">
      <w:pPr>
        <w:spacing w:line="240" w:lineRule="auto"/>
        <w:rPr>
          <w:sz w:val="19"/>
          <w:szCs w:val="19"/>
        </w:rPr>
      </w:pPr>
    </w:p>
    <w:p w14:paraId="6B27AD82" w14:textId="3B6586E0" w:rsidR="00B356AA" w:rsidRDefault="00B356AA" w:rsidP="00B356AA">
      <w:pPr>
        <w:pStyle w:val="fuerFragenkursiv"/>
        <w:spacing w:line="240" w:lineRule="auto"/>
        <w:ind w:right="-114"/>
        <w:rPr>
          <w:sz w:val="16"/>
          <w:szCs w:val="16"/>
        </w:rPr>
      </w:pPr>
      <w:bookmarkStart w:id="2" w:name="OLE_LINK1"/>
      <w:bookmarkStart w:id="3" w:name="OLE_LINK2"/>
      <w:r>
        <w:rPr>
          <w:b/>
          <w:sz w:val="16"/>
        </w:rPr>
        <w:t>De plus amples informations</w:t>
      </w:r>
      <w:r>
        <w:rPr>
          <w:sz w:val="16"/>
        </w:rPr>
        <w:t xml:space="preserve"> sont disponibles auprès de Monique Baldinger, secrétariat Direction &amp; communication, téléphone 031 307 15 26, e-mail </w:t>
      </w:r>
      <w:hyperlink r:id="rId7" w:history="1">
        <w:r>
          <w:rPr>
            <w:rStyle w:val="Hyperlink"/>
            <w:sz w:val="16"/>
          </w:rPr>
          <w:t>monique.baldinger@agvs-upsa.ch</w:t>
        </w:r>
      </w:hyperlink>
      <w:r>
        <w:rPr>
          <w:sz w:val="16"/>
        </w:rPr>
        <w:t xml:space="preserve"> </w:t>
      </w:r>
      <w:r>
        <w:rPr>
          <w:b/>
          <w:sz w:val="16"/>
        </w:rPr>
        <w:t>Coordination :</w:t>
      </w:r>
      <w:r>
        <w:rPr>
          <w:sz w:val="16"/>
        </w:rPr>
        <w:t xml:space="preserve"> Serina Danz, Communication &amp; médias UPSA, tél. 031 307 15 43, e-mail </w:t>
      </w:r>
      <w:r>
        <w:rPr>
          <w:sz w:val="16"/>
          <w:u w:val="single"/>
        </w:rPr>
        <w:t>serina.danz@agvs-upsa.ch</w:t>
      </w:r>
      <w:r>
        <w:rPr>
          <w:sz w:val="16"/>
        </w:rPr>
        <w:t>.</w:t>
      </w:r>
    </w:p>
    <w:p w14:paraId="6C3832DC" w14:textId="77777777" w:rsidR="00B356AA" w:rsidRPr="00812F56" w:rsidRDefault="00B356AA" w:rsidP="00B356AA">
      <w:pPr>
        <w:pStyle w:val="fuerFragenkursiv"/>
        <w:spacing w:line="240" w:lineRule="auto"/>
        <w:rPr>
          <w:iCs w:val="0"/>
          <w:color w:val="000000"/>
          <w:sz w:val="16"/>
          <w:szCs w:val="16"/>
        </w:rPr>
      </w:pPr>
    </w:p>
    <w:p w14:paraId="0D3F9E2C" w14:textId="77777777" w:rsidR="00344164" w:rsidRPr="00044A02" w:rsidRDefault="00344164" w:rsidP="00044A02">
      <w:pPr>
        <w:spacing w:line="180" w:lineRule="atLeast"/>
        <w:rPr>
          <w:rFonts w:cs="Arial"/>
          <w:b/>
          <w:i/>
          <w:iCs/>
          <w:sz w:val="16"/>
          <w:szCs w:val="16"/>
        </w:rPr>
      </w:pPr>
      <w:r>
        <w:rPr>
          <w:b/>
          <w:i/>
          <w:sz w:val="16"/>
        </w:rPr>
        <w:t>L’Union professionnelle suisse de l’automobile (UPSA)</w:t>
      </w:r>
    </w:p>
    <w:p w14:paraId="5CA3C0AB" w14:textId="77777777" w:rsidR="00344164" w:rsidRPr="00DC1198" w:rsidRDefault="00DC1198" w:rsidP="00044A02">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1123534A" w14:textId="77777777" w:rsidR="00344164" w:rsidRPr="00DC1198" w:rsidRDefault="00344164" w:rsidP="00344164">
      <w:pPr>
        <w:spacing w:line="240" w:lineRule="auto"/>
        <w:rPr>
          <w:i/>
          <w:color w:val="000000"/>
          <w:sz w:val="16"/>
          <w:szCs w:val="16"/>
        </w:rPr>
      </w:pPr>
    </w:p>
    <w:bookmarkEnd w:id="2"/>
    <w:bookmarkEnd w:id="3"/>
    <w:p w14:paraId="71C97C10" w14:textId="4FC29895" w:rsidR="00152FE2" w:rsidRPr="00D444DE" w:rsidRDefault="006A5FB8" w:rsidP="00D444DE">
      <w:pPr>
        <w:tabs>
          <w:tab w:val="left" w:pos="426"/>
        </w:tabs>
        <w:spacing w:line="240" w:lineRule="auto"/>
        <w:rPr>
          <w:b/>
          <w:bCs/>
          <w:sz w:val="16"/>
          <w:szCs w:val="16"/>
        </w:rPr>
      </w:pPr>
      <w:r>
        <w:rPr>
          <w:b/>
          <w:noProof/>
          <w:sz w:val="16"/>
        </w:rPr>
        <w:lastRenderedPageBreak/>
        <w:drawing>
          <wp:anchor distT="0" distB="0" distL="114300" distR="114300" simplePos="0" relativeHeight="251659264" behindDoc="0" locked="0" layoutInCell="1" allowOverlap="1" wp14:anchorId="2301C901" wp14:editId="776474F3">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 xml:space="preserve">Texte et image téléchargeables sur le site </w:t>
      </w:r>
      <w:hyperlink r:id="rId9" w:history="1">
        <w:r>
          <w:rPr>
            <w:rStyle w:val="Hyperlink"/>
            <w:b/>
            <w:color w:val="auto"/>
            <w:sz w:val="16"/>
            <w:u w:val="none"/>
          </w:rPr>
          <w:t>www.agvs-upsa.ch</w:t>
        </w:r>
      </w:hyperlink>
      <w:r>
        <w:rPr>
          <w:b/>
          <w:sz w:val="16"/>
        </w:rPr>
        <w:t xml:space="preserve"> dans la rubrique « Médias » située en bas de page.</w:t>
      </w:r>
    </w:p>
    <w:p w14:paraId="5484F567" w14:textId="4A53D616" w:rsidR="00152FE2" w:rsidRPr="00044A02" w:rsidRDefault="00152FE2" w:rsidP="00952124">
      <w:pPr>
        <w:tabs>
          <w:tab w:val="left" w:pos="426"/>
        </w:tabs>
        <w:spacing w:line="240" w:lineRule="auto"/>
        <w:rPr>
          <w:b/>
          <w:bCs/>
          <w:sz w:val="16"/>
          <w:szCs w:val="16"/>
        </w:rPr>
      </w:pPr>
      <w:r>
        <w:rPr>
          <w:b/>
          <w:sz w:val="16"/>
        </w:rPr>
        <w:t xml:space="preserve">Abonnez-vous à la newsletter de l’UPSA : </w:t>
      </w:r>
      <w:hyperlink r:id="rId10" w:history="1">
        <w:r>
          <w:rPr>
            <w:rStyle w:val="Hyperlink"/>
            <w:b/>
            <w:color w:val="000000" w:themeColor="text1"/>
            <w:sz w:val="16"/>
          </w:rPr>
          <w:t>https://www.agvs-upsa.ch/fr/newsletter</w:t>
        </w:r>
      </w:hyperlink>
      <w:r>
        <w:rPr>
          <w:b/>
          <w:noProof/>
          <w:sz w:val="16"/>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32AEB">
      <w:footerReference w:type="default" r:id="rId12"/>
      <w:headerReference w:type="first" r:id="rId13"/>
      <w:footerReference w:type="first" r:id="rId14"/>
      <w:pgSz w:w="11907" w:h="16840" w:code="150"/>
      <w:pgMar w:top="2835" w:right="850" w:bottom="993"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A06DD" w14:textId="77777777" w:rsidR="00A24942" w:rsidRDefault="00A24942">
      <w:r>
        <w:separator/>
      </w:r>
    </w:p>
  </w:endnote>
  <w:endnote w:type="continuationSeparator" w:id="0">
    <w:p w14:paraId="152E95D5" w14:textId="77777777" w:rsidR="00A24942" w:rsidRDefault="00A2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25FE5DA2"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A628AD">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A628AD">
            <w:rPr>
              <w:rStyle w:val="Seitenzahl"/>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EADA8" w14:textId="77777777" w:rsidR="00A24942" w:rsidRDefault="00A24942">
      <w:r>
        <w:separator/>
      </w:r>
    </w:p>
  </w:footnote>
  <w:footnote w:type="continuationSeparator" w:id="0">
    <w:p w14:paraId="7A24C771" w14:textId="77777777" w:rsidR="00A24942" w:rsidRDefault="00A24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57BD" w14:textId="77777777" w:rsidR="006A5FB8" w:rsidRDefault="006A5FB8">
    <w:pPr>
      <w:pStyle w:val="Kopfzeile"/>
    </w:pPr>
    <w:r>
      <w:rPr>
        <w:noProof/>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E7"/>
    <w:rsid w:val="000007C8"/>
    <w:rsid w:val="00002A9F"/>
    <w:rsid w:val="00010E0F"/>
    <w:rsid w:val="00015560"/>
    <w:rsid w:val="00022816"/>
    <w:rsid w:val="000355F0"/>
    <w:rsid w:val="000359E0"/>
    <w:rsid w:val="00044A02"/>
    <w:rsid w:val="00046A02"/>
    <w:rsid w:val="00055CA5"/>
    <w:rsid w:val="000635E0"/>
    <w:rsid w:val="0006484C"/>
    <w:rsid w:val="000755AB"/>
    <w:rsid w:val="000831F2"/>
    <w:rsid w:val="00093CF1"/>
    <w:rsid w:val="00095659"/>
    <w:rsid w:val="00096AB7"/>
    <w:rsid w:val="000A58E5"/>
    <w:rsid w:val="000B0350"/>
    <w:rsid w:val="000B4AD6"/>
    <w:rsid w:val="000C1713"/>
    <w:rsid w:val="000D63D8"/>
    <w:rsid w:val="000E039C"/>
    <w:rsid w:val="001048A0"/>
    <w:rsid w:val="001274AF"/>
    <w:rsid w:val="00132911"/>
    <w:rsid w:val="00135851"/>
    <w:rsid w:val="001452BE"/>
    <w:rsid w:val="00152FE2"/>
    <w:rsid w:val="00155A67"/>
    <w:rsid w:val="001643B3"/>
    <w:rsid w:val="00173033"/>
    <w:rsid w:val="00183330"/>
    <w:rsid w:val="00183B09"/>
    <w:rsid w:val="00184B28"/>
    <w:rsid w:val="00197938"/>
    <w:rsid w:val="001A1479"/>
    <w:rsid w:val="001B6881"/>
    <w:rsid w:val="001C43B6"/>
    <w:rsid w:val="001D0865"/>
    <w:rsid w:val="001F00FC"/>
    <w:rsid w:val="00202BA3"/>
    <w:rsid w:val="00203E70"/>
    <w:rsid w:val="00220F5E"/>
    <w:rsid w:val="00236196"/>
    <w:rsid w:val="0024787A"/>
    <w:rsid w:val="00270C72"/>
    <w:rsid w:val="00286679"/>
    <w:rsid w:val="00293836"/>
    <w:rsid w:val="00295062"/>
    <w:rsid w:val="002B31D3"/>
    <w:rsid w:val="002B45D4"/>
    <w:rsid w:val="002C0E2B"/>
    <w:rsid w:val="002C7FA2"/>
    <w:rsid w:val="002F101B"/>
    <w:rsid w:val="00304696"/>
    <w:rsid w:val="00306831"/>
    <w:rsid w:val="003246D7"/>
    <w:rsid w:val="00327656"/>
    <w:rsid w:val="00344164"/>
    <w:rsid w:val="003502C9"/>
    <w:rsid w:val="003515E9"/>
    <w:rsid w:val="00355485"/>
    <w:rsid w:val="00360D90"/>
    <w:rsid w:val="00367C41"/>
    <w:rsid w:val="00375D97"/>
    <w:rsid w:val="00380BEB"/>
    <w:rsid w:val="00382B62"/>
    <w:rsid w:val="00383EAF"/>
    <w:rsid w:val="003842EA"/>
    <w:rsid w:val="00391446"/>
    <w:rsid w:val="003A582F"/>
    <w:rsid w:val="003A5F7A"/>
    <w:rsid w:val="003B03A0"/>
    <w:rsid w:val="003B5174"/>
    <w:rsid w:val="003C6B26"/>
    <w:rsid w:val="003D1167"/>
    <w:rsid w:val="003F5246"/>
    <w:rsid w:val="0041337B"/>
    <w:rsid w:val="00422E1F"/>
    <w:rsid w:val="00425F5E"/>
    <w:rsid w:val="004326B2"/>
    <w:rsid w:val="00433C92"/>
    <w:rsid w:val="00436A6F"/>
    <w:rsid w:val="004417FF"/>
    <w:rsid w:val="00441D66"/>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295A"/>
    <w:rsid w:val="005435C1"/>
    <w:rsid w:val="00552A13"/>
    <w:rsid w:val="005677AA"/>
    <w:rsid w:val="005702AC"/>
    <w:rsid w:val="00586622"/>
    <w:rsid w:val="00593B8E"/>
    <w:rsid w:val="005B01E8"/>
    <w:rsid w:val="005C0AA4"/>
    <w:rsid w:val="005C286C"/>
    <w:rsid w:val="005D1D75"/>
    <w:rsid w:val="005D4450"/>
    <w:rsid w:val="005D57F6"/>
    <w:rsid w:val="005E5089"/>
    <w:rsid w:val="005F0781"/>
    <w:rsid w:val="005F70E7"/>
    <w:rsid w:val="006046F2"/>
    <w:rsid w:val="006121F6"/>
    <w:rsid w:val="0062686C"/>
    <w:rsid w:val="00633410"/>
    <w:rsid w:val="00651C20"/>
    <w:rsid w:val="006628EE"/>
    <w:rsid w:val="00663AE9"/>
    <w:rsid w:val="00664423"/>
    <w:rsid w:val="006800C4"/>
    <w:rsid w:val="00685AB3"/>
    <w:rsid w:val="00695CF6"/>
    <w:rsid w:val="006A5FB8"/>
    <w:rsid w:val="006B041E"/>
    <w:rsid w:val="006B63C2"/>
    <w:rsid w:val="006B71CB"/>
    <w:rsid w:val="006C27B4"/>
    <w:rsid w:val="006C4C0B"/>
    <w:rsid w:val="006D667C"/>
    <w:rsid w:val="006D6CE2"/>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6C0F"/>
    <w:rsid w:val="008276BF"/>
    <w:rsid w:val="00831D68"/>
    <w:rsid w:val="0083447A"/>
    <w:rsid w:val="00843141"/>
    <w:rsid w:val="0084659E"/>
    <w:rsid w:val="00850CD5"/>
    <w:rsid w:val="00850E8D"/>
    <w:rsid w:val="0086117D"/>
    <w:rsid w:val="00875D59"/>
    <w:rsid w:val="00881F0F"/>
    <w:rsid w:val="008846A5"/>
    <w:rsid w:val="00887C3E"/>
    <w:rsid w:val="00892B5E"/>
    <w:rsid w:val="008B62E3"/>
    <w:rsid w:val="008C0AA4"/>
    <w:rsid w:val="008C28EB"/>
    <w:rsid w:val="008C2993"/>
    <w:rsid w:val="008C7650"/>
    <w:rsid w:val="008D57B1"/>
    <w:rsid w:val="008E5403"/>
    <w:rsid w:val="008F25F8"/>
    <w:rsid w:val="008F73DB"/>
    <w:rsid w:val="00901780"/>
    <w:rsid w:val="009047D8"/>
    <w:rsid w:val="00904C8B"/>
    <w:rsid w:val="00907E09"/>
    <w:rsid w:val="00913519"/>
    <w:rsid w:val="00932B80"/>
    <w:rsid w:val="009360CB"/>
    <w:rsid w:val="009372BA"/>
    <w:rsid w:val="00940716"/>
    <w:rsid w:val="00952124"/>
    <w:rsid w:val="0096703A"/>
    <w:rsid w:val="00970B6F"/>
    <w:rsid w:val="009802AA"/>
    <w:rsid w:val="009802FC"/>
    <w:rsid w:val="00985A8C"/>
    <w:rsid w:val="009B0246"/>
    <w:rsid w:val="009D0250"/>
    <w:rsid w:val="009D068D"/>
    <w:rsid w:val="009D0D19"/>
    <w:rsid w:val="009E4C91"/>
    <w:rsid w:val="009F50AC"/>
    <w:rsid w:val="009F6DC7"/>
    <w:rsid w:val="00A17AFC"/>
    <w:rsid w:val="00A2359D"/>
    <w:rsid w:val="00A24942"/>
    <w:rsid w:val="00A31F7C"/>
    <w:rsid w:val="00A628AD"/>
    <w:rsid w:val="00A7304E"/>
    <w:rsid w:val="00A7307E"/>
    <w:rsid w:val="00A75BF3"/>
    <w:rsid w:val="00AA72D3"/>
    <w:rsid w:val="00AB26E0"/>
    <w:rsid w:val="00AC55BD"/>
    <w:rsid w:val="00AD0DA0"/>
    <w:rsid w:val="00AD5C43"/>
    <w:rsid w:val="00AD657F"/>
    <w:rsid w:val="00AF0F31"/>
    <w:rsid w:val="00B0626A"/>
    <w:rsid w:val="00B13050"/>
    <w:rsid w:val="00B356AA"/>
    <w:rsid w:val="00B377A5"/>
    <w:rsid w:val="00B44CA8"/>
    <w:rsid w:val="00B50A13"/>
    <w:rsid w:val="00B573A4"/>
    <w:rsid w:val="00B65888"/>
    <w:rsid w:val="00B710E6"/>
    <w:rsid w:val="00B86777"/>
    <w:rsid w:val="00B86AA5"/>
    <w:rsid w:val="00B9068C"/>
    <w:rsid w:val="00B92895"/>
    <w:rsid w:val="00BB3806"/>
    <w:rsid w:val="00BB4156"/>
    <w:rsid w:val="00BC62CD"/>
    <w:rsid w:val="00BD1663"/>
    <w:rsid w:val="00BE4745"/>
    <w:rsid w:val="00BF1544"/>
    <w:rsid w:val="00BF269D"/>
    <w:rsid w:val="00BF29FE"/>
    <w:rsid w:val="00BF494D"/>
    <w:rsid w:val="00C03089"/>
    <w:rsid w:val="00C1547D"/>
    <w:rsid w:val="00C21DCD"/>
    <w:rsid w:val="00C3222B"/>
    <w:rsid w:val="00C37319"/>
    <w:rsid w:val="00C446AD"/>
    <w:rsid w:val="00C473AA"/>
    <w:rsid w:val="00C530C0"/>
    <w:rsid w:val="00C563E3"/>
    <w:rsid w:val="00C607B3"/>
    <w:rsid w:val="00C6174B"/>
    <w:rsid w:val="00C62171"/>
    <w:rsid w:val="00C6748B"/>
    <w:rsid w:val="00CA5766"/>
    <w:rsid w:val="00CB314A"/>
    <w:rsid w:val="00CC1073"/>
    <w:rsid w:val="00CC725D"/>
    <w:rsid w:val="00CD760F"/>
    <w:rsid w:val="00CF012F"/>
    <w:rsid w:val="00D04F92"/>
    <w:rsid w:val="00D055F6"/>
    <w:rsid w:val="00D07B0A"/>
    <w:rsid w:val="00D113F9"/>
    <w:rsid w:val="00D21F16"/>
    <w:rsid w:val="00D30181"/>
    <w:rsid w:val="00D32AEB"/>
    <w:rsid w:val="00D334FE"/>
    <w:rsid w:val="00D34EE1"/>
    <w:rsid w:val="00D35C95"/>
    <w:rsid w:val="00D444DE"/>
    <w:rsid w:val="00D47091"/>
    <w:rsid w:val="00D55DE8"/>
    <w:rsid w:val="00D65F14"/>
    <w:rsid w:val="00D66841"/>
    <w:rsid w:val="00D761FE"/>
    <w:rsid w:val="00D87D69"/>
    <w:rsid w:val="00D91D55"/>
    <w:rsid w:val="00D91E13"/>
    <w:rsid w:val="00D953B7"/>
    <w:rsid w:val="00D9566D"/>
    <w:rsid w:val="00DA0543"/>
    <w:rsid w:val="00DB0386"/>
    <w:rsid w:val="00DB083A"/>
    <w:rsid w:val="00DC1198"/>
    <w:rsid w:val="00DC1E56"/>
    <w:rsid w:val="00DD0713"/>
    <w:rsid w:val="00DE3048"/>
    <w:rsid w:val="00DE4CE4"/>
    <w:rsid w:val="00E02830"/>
    <w:rsid w:val="00E0347E"/>
    <w:rsid w:val="00E20513"/>
    <w:rsid w:val="00E22090"/>
    <w:rsid w:val="00E319E7"/>
    <w:rsid w:val="00E55D04"/>
    <w:rsid w:val="00E56E47"/>
    <w:rsid w:val="00E745B5"/>
    <w:rsid w:val="00E821E0"/>
    <w:rsid w:val="00E85A6A"/>
    <w:rsid w:val="00EA491D"/>
    <w:rsid w:val="00EB0963"/>
    <w:rsid w:val="00EB3A19"/>
    <w:rsid w:val="00EB5BC6"/>
    <w:rsid w:val="00EB5ED7"/>
    <w:rsid w:val="00EB64E3"/>
    <w:rsid w:val="00EB6EAE"/>
    <w:rsid w:val="00EB7257"/>
    <w:rsid w:val="00EC0FA0"/>
    <w:rsid w:val="00EC47D3"/>
    <w:rsid w:val="00EC6313"/>
    <w:rsid w:val="00ED138B"/>
    <w:rsid w:val="00EE11B2"/>
    <w:rsid w:val="00EF11B1"/>
    <w:rsid w:val="00EF247A"/>
    <w:rsid w:val="00F05113"/>
    <w:rsid w:val="00F2539B"/>
    <w:rsid w:val="00F2607D"/>
    <w:rsid w:val="00F26D7B"/>
    <w:rsid w:val="00F54168"/>
    <w:rsid w:val="00F56D71"/>
    <w:rsid w:val="00F607BD"/>
    <w:rsid w:val="00F67E70"/>
    <w:rsid w:val="00F74E27"/>
    <w:rsid w:val="00F9099A"/>
    <w:rsid w:val="00FA06A7"/>
    <w:rsid w:val="00FA23B8"/>
    <w:rsid w:val="00FA2FA4"/>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 w:type="paragraph" w:customStyle="1" w:styleId="Default">
    <w:name w:val="Default"/>
    <w:rsid w:val="009D0D19"/>
    <w:pPr>
      <w:autoSpaceDE w:val="0"/>
      <w:autoSpaceDN w:val="0"/>
      <w:adjustRightInd w:val="0"/>
    </w:pPr>
    <w:rPr>
      <w:color w:val="000000"/>
      <w:sz w:val="24"/>
      <w:szCs w:val="24"/>
    </w:rPr>
  </w:style>
  <w:style w:type="character" w:customStyle="1" w:styleId="NichtaufgelsteErwhnung2">
    <w:name w:val="Nicht aufgelöste Erwähnung2"/>
    <w:basedOn w:val="Absatz-Standardschriftart"/>
    <w:uiPriority w:val="99"/>
    <w:semiHidden/>
    <w:unhideWhenUsed/>
    <w:rsid w:val="009802FC"/>
    <w:rPr>
      <w:color w:val="605E5C"/>
      <w:shd w:val="clear" w:color="auto" w:fill="E1DFDD"/>
    </w:rPr>
  </w:style>
  <w:style w:type="character" w:styleId="NichtaufgelsteErwhnung">
    <w:name w:val="Unresolved Mention"/>
    <w:basedOn w:val="Absatz-Standardschriftart"/>
    <w:uiPriority w:val="99"/>
    <w:semiHidden/>
    <w:unhideWhenUsed/>
    <w:rsid w:val="00EB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onique.baldinger@agvs-upsa.ch"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ommunications@lkqeurop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agvs-upsa.ch/fr/newsletter" TargetMode="External"/><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662</Words>
  <Characters>4013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3</cp:revision>
  <cp:lastPrinted>2021-11-30T09:44:00Z</cp:lastPrinted>
  <dcterms:created xsi:type="dcterms:W3CDTF">2021-12-08T09:51:00Z</dcterms:created>
  <dcterms:modified xsi:type="dcterms:W3CDTF">2021-12-13T15:55:00Z</dcterms:modified>
</cp:coreProperties>
</file>