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B13E" w14:textId="77777777" w:rsidR="00173033" w:rsidRPr="00F74E27" w:rsidRDefault="00344164" w:rsidP="00344164">
      <w:pPr>
        <w:spacing w:line="240" w:lineRule="auto"/>
        <w:rPr>
          <w:b/>
        </w:rPr>
      </w:pPr>
      <w:bookmarkStart w:id="0" w:name="BkmStart"/>
      <w:bookmarkEnd w:id="0"/>
      <w:r>
        <w:rPr>
          <w:b/>
        </w:rPr>
        <w:t>COMMUNIQUÉ DE PRESSE</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70C97952" w14:textId="71BE2811" w:rsidR="00C2144A" w:rsidRDefault="004B7FE6" w:rsidP="00344164">
      <w:pPr>
        <w:spacing w:line="240" w:lineRule="auto"/>
        <w:rPr>
          <w:b/>
        </w:rPr>
      </w:pPr>
      <w:r>
        <w:rPr>
          <w:b/>
        </w:rPr>
        <w:t xml:space="preserve">Acheter la voiture en ligne ou sur place ? </w:t>
      </w:r>
    </w:p>
    <w:p w14:paraId="302E31F0" w14:textId="77F40AC8" w:rsidR="00344164" w:rsidRDefault="004B7FE6" w:rsidP="00344164">
      <w:pPr>
        <w:spacing w:line="240" w:lineRule="auto"/>
        <w:rPr>
          <w:b/>
          <w:sz w:val="32"/>
          <w:szCs w:val="32"/>
        </w:rPr>
      </w:pPr>
      <w:r>
        <w:rPr>
          <w:b/>
          <w:sz w:val="32"/>
        </w:rPr>
        <w:t xml:space="preserve">Les avantages des conseils prodigués par le garagiste </w:t>
      </w:r>
    </w:p>
    <w:p w14:paraId="32E2B71D" w14:textId="77777777" w:rsidR="00F7612B" w:rsidRDefault="00F7612B" w:rsidP="00344164">
      <w:pPr>
        <w:spacing w:line="240" w:lineRule="auto"/>
        <w:rPr>
          <w:b/>
        </w:rPr>
      </w:pPr>
    </w:p>
    <w:p w14:paraId="3555E5D7" w14:textId="05ED81D4" w:rsidR="00344164" w:rsidRDefault="00344164" w:rsidP="00344164">
      <w:pPr>
        <w:spacing w:line="240" w:lineRule="auto"/>
        <w:rPr>
          <w:b/>
          <w:sz w:val="19"/>
          <w:szCs w:val="19"/>
        </w:rPr>
      </w:pPr>
      <w:r>
        <w:rPr>
          <w:b/>
          <w:i/>
          <w:sz w:val="19"/>
        </w:rPr>
        <w:t xml:space="preserve">Berne, le </w:t>
      </w:r>
      <w:r w:rsidR="0092790C">
        <w:rPr>
          <w:b/>
          <w:i/>
          <w:sz w:val="19"/>
        </w:rPr>
        <w:t>3</w:t>
      </w:r>
      <w:r>
        <w:rPr>
          <w:b/>
          <w:i/>
          <w:sz w:val="19"/>
        </w:rPr>
        <w:t xml:space="preserve"> septembre 2021</w:t>
      </w:r>
      <w:r>
        <w:rPr>
          <w:b/>
          <w:sz w:val="19"/>
        </w:rPr>
        <w:t xml:space="preserve"> – Les produits du quotidien peuvent être facilement comparés sur Internet, commandés et livrés au domicile d'une simple pression d'un bouton. Il est désormais aussi possible d’acheter une voiture en ligne mais sans bénéficier des avantages d’un conseil sur place. Les garagistes de l’Union professionnelle suisse de l'automobile (UPSA) partagent leurs connaissances techniques sur les modèles et les variantes de propulsion et montrent les coûts cachés.  </w:t>
      </w:r>
    </w:p>
    <w:p w14:paraId="6D81EEA2" w14:textId="77777777" w:rsidR="005F70E7" w:rsidRDefault="005F70E7" w:rsidP="001B6881">
      <w:pPr>
        <w:spacing w:line="240" w:lineRule="auto"/>
        <w:rPr>
          <w:sz w:val="19"/>
          <w:szCs w:val="19"/>
        </w:rPr>
      </w:pPr>
    </w:p>
    <w:p w14:paraId="510BE3BB" w14:textId="09678998" w:rsidR="00FC5B12" w:rsidRPr="00FC5B12" w:rsidRDefault="00FC5B12" w:rsidP="00FC5B12">
      <w:pPr>
        <w:spacing w:line="240" w:lineRule="auto"/>
        <w:rPr>
          <w:color w:val="000000" w:themeColor="text1"/>
          <w:sz w:val="19"/>
          <w:szCs w:val="19"/>
        </w:rPr>
      </w:pPr>
      <w:r>
        <w:rPr>
          <w:sz w:val="19"/>
        </w:rPr>
        <w:t xml:space="preserve">Acheter une voiture d'un clic de souris ? De plus en plus de plateformes permettent de chercher le véhicule désiré et de conclure le contrat de vente en ligne. Le véhicule neuf ou d’occasion est livré quelques jours plus tard devant la porte ou mis à disposition à un lieu de récupération convenu. La procédure est aussi simple que la commande d'un nouveau pull. Mais de nombreuses questions se posent lors de l’achat d'une voiture : Quelle marque et quel modèle me conviennent ? Quelle est la technologie de propulsion que je privilégie ? Quelles sont les possibilités de financement existantes et quels frais d’exploitation en résultent ? En cas d’achat en ligne, il faut trouver de sa propre initiative des réponses à ces questions. Beaucoup tâtonnent dans le noir dans l’ignorance. Aucun garagiste n’est à proximité pour aider à clarifier les besoins et expliquer par exemple les avantages et les inconvénients des véhicules à essence et électriques. </w:t>
      </w:r>
      <w:r>
        <w:rPr>
          <w:color w:val="000000" w:themeColor="text1"/>
          <w:sz w:val="19"/>
        </w:rPr>
        <w:t xml:space="preserve">« L’achat d'une voiture est une affaire de confiance. En cas d’achat d'un véhicule chez un garagiste, on a un interlocuteur personnel à qui on peut toujours s’adresser », explique Markus Aegerter, responsable de la direction de l’UPSA en charge de la représentation de branche. Les membres de l’UPSA disposent d'un atelier avec des professionnels bien formés et garantissent le meilleur service après l’achat. </w:t>
      </w:r>
    </w:p>
    <w:p w14:paraId="6BEAB4EA" w14:textId="77777777" w:rsidR="00FC5B12" w:rsidRPr="00FC5B12" w:rsidRDefault="00FC5B12" w:rsidP="00FC5B12">
      <w:pPr>
        <w:spacing w:line="240" w:lineRule="auto"/>
        <w:rPr>
          <w:sz w:val="19"/>
          <w:szCs w:val="19"/>
        </w:rPr>
      </w:pPr>
    </w:p>
    <w:p w14:paraId="502C6A2E" w14:textId="702F37DE" w:rsidR="00FC5B12" w:rsidRPr="00FC5B12" w:rsidRDefault="00524EF4" w:rsidP="00FC5B12">
      <w:pPr>
        <w:spacing w:line="240" w:lineRule="auto"/>
        <w:rPr>
          <w:color w:val="FF0000"/>
          <w:sz w:val="19"/>
          <w:szCs w:val="19"/>
        </w:rPr>
      </w:pPr>
      <w:r>
        <w:rPr>
          <w:sz w:val="19"/>
        </w:rPr>
        <w:t xml:space="preserve">Lors d'un achat en ligne sans contact, il n’est pas possible de faire un tour d’essai du véhicule. Par contre, le véhicule peut être visité et essayé chez le garagiste. Avoir une bonne sensation au volant et être satisfait de la puissance du moteur sont des aspects décisifs. </w:t>
      </w:r>
      <w:r>
        <w:rPr>
          <w:color w:val="000000" w:themeColor="text1"/>
          <w:sz w:val="19"/>
        </w:rPr>
        <w:t>« Les tours d’essai sont recommandés, qu</w:t>
      </w:r>
      <w:r w:rsidR="00287BD3">
        <w:rPr>
          <w:color w:val="000000" w:themeColor="text1"/>
          <w:sz w:val="19"/>
        </w:rPr>
        <w:t>e l</w:t>
      </w:r>
      <w:r>
        <w:rPr>
          <w:color w:val="000000" w:themeColor="text1"/>
          <w:sz w:val="19"/>
        </w:rPr>
        <w:t xml:space="preserve">'on souhaite acheter une voiture neuve ou d'occasion. Le tour en voiture permet de constater si on a une bonne sensation au volant et si l’équipement correspond aux </w:t>
      </w:r>
      <w:r w:rsidR="00287BD3">
        <w:rPr>
          <w:color w:val="000000" w:themeColor="text1"/>
          <w:sz w:val="19"/>
        </w:rPr>
        <w:t>attentes</w:t>
      </w:r>
      <w:r>
        <w:rPr>
          <w:color w:val="000000" w:themeColor="text1"/>
          <w:sz w:val="19"/>
        </w:rPr>
        <w:t xml:space="preserve"> », explique Markus Aegerter.  </w:t>
      </w:r>
    </w:p>
    <w:p w14:paraId="6984C9A9" w14:textId="77777777" w:rsidR="00FC5B12" w:rsidRPr="00FC5B12" w:rsidRDefault="00FC5B12" w:rsidP="00FC5B12">
      <w:pPr>
        <w:spacing w:line="240" w:lineRule="auto"/>
        <w:rPr>
          <w:sz w:val="19"/>
          <w:szCs w:val="19"/>
        </w:rPr>
      </w:pPr>
    </w:p>
    <w:p w14:paraId="19AB093D" w14:textId="2E2B91FF" w:rsidR="00CF012F" w:rsidRPr="00524EF4" w:rsidRDefault="00714428" w:rsidP="00FC5B12">
      <w:pPr>
        <w:spacing w:line="240" w:lineRule="auto"/>
        <w:rPr>
          <w:color w:val="000000" w:themeColor="text1"/>
          <w:sz w:val="19"/>
          <w:szCs w:val="19"/>
        </w:rPr>
      </w:pPr>
      <w:r>
        <w:rPr>
          <w:sz w:val="19"/>
        </w:rPr>
        <w:t xml:space="preserve">Grâce à leur stock, les garagistes de l’UPSA peuvent mettre une voiture neuve à disposition et informer par ailleurs sur les possibilités d’équipement et leurs coûts. Ils montrent aux automobilistes comment rouler en respectant l’environnement et en faisant des économies. Effet secondaire positif : un mode de conduite efficient sur le plan énergétique prolonge la durée de vie du véhicule. </w:t>
      </w:r>
      <w:r>
        <w:rPr>
          <w:color w:val="000000" w:themeColor="text1"/>
          <w:sz w:val="19"/>
        </w:rPr>
        <w:t xml:space="preserve">« Les clients bénéficient par ailleurs de modèles de financement intéressants ou de promotions des constructeurs et peuvent faire reprendre leur ancien véhicule », explique Markus Aegerter. </w:t>
      </w:r>
      <w:r>
        <w:rPr>
          <w:sz w:val="19"/>
        </w:rPr>
        <w:t xml:space="preserve">S'informer au préalable en ligne sur le modèle désiré est judicieux et génère de la transparence. Il est ensuite possible de profiter des connaissances techniques des garagistes et de découvrir le véhicule sur le plan émotionnel avec un tour d’essai.    </w:t>
      </w:r>
      <w:r>
        <w:rPr>
          <w:sz w:val="19"/>
        </w:rPr>
        <w:br/>
      </w:r>
    </w:p>
    <w:p w14:paraId="399A3B41" w14:textId="6EA655FF" w:rsidR="00344164" w:rsidRDefault="00F7612B" w:rsidP="00344164">
      <w:pPr>
        <w:spacing w:line="240" w:lineRule="auto"/>
      </w:pPr>
      <w:r>
        <w:rPr>
          <w:sz w:val="19"/>
        </w:rPr>
        <w:t>Légende de la photo : L’achat d’une voiture est une affaire de confiance : contrairement à Internet, le garagiste de l'UPSA offre plusieurs avantages. Source : Médias de l’UPSA</w:t>
      </w:r>
    </w:p>
    <w:p w14:paraId="6CE01237" w14:textId="77777777" w:rsidR="00344164" w:rsidRDefault="00344164" w:rsidP="00344164">
      <w:pPr>
        <w:spacing w:line="240" w:lineRule="auto"/>
      </w:pPr>
    </w:p>
    <w:p w14:paraId="6B27AD82" w14:textId="635A7B7C" w:rsidR="00B356AA" w:rsidRDefault="00B356AA" w:rsidP="00B356AA">
      <w:pPr>
        <w:pStyle w:val="fuerFragenkursiv"/>
        <w:spacing w:line="240" w:lineRule="auto"/>
        <w:ind w:right="-114"/>
        <w:rPr>
          <w:sz w:val="16"/>
          <w:szCs w:val="16"/>
        </w:rPr>
      </w:pPr>
      <w:bookmarkStart w:id="1" w:name="OLE_LINK1"/>
      <w:bookmarkStart w:id="2" w:name="OLE_LINK2"/>
      <w:r>
        <w:rPr>
          <w:b/>
          <w:sz w:val="16"/>
        </w:rPr>
        <w:t>De plus amples informations</w:t>
      </w:r>
      <w:r>
        <w:rPr>
          <w:sz w:val="16"/>
        </w:rPr>
        <w:t xml:space="preserve"> sont disponibles auprès de Markus Aegerter, direction de l’UPSA, téléphone 031 307 15 12, e-mail </w:t>
      </w:r>
      <w:hyperlink r:id="rId7" w:history="1">
        <w:r>
          <w:rPr>
            <w:rStyle w:val="Hyperlink"/>
            <w:sz w:val="16"/>
          </w:rPr>
          <w:t>markus.aegerter@agvs-upsa.ch</w:t>
        </w:r>
      </w:hyperlink>
      <w:r>
        <w:t xml:space="preserve">  </w:t>
      </w:r>
      <w:r>
        <w:rPr>
          <w:b/>
          <w:bCs/>
        </w:rPr>
        <w:t>Coordination :</w:t>
      </w:r>
      <w:r>
        <w:rPr>
          <w:sz w:val="16"/>
        </w:rPr>
        <w:t xml:space="preserve"> Serina Danz, Communication &amp; médias UPSA, tél. 031 307 15 43, </w:t>
      </w:r>
      <w:r>
        <w:rPr>
          <w:sz w:val="16"/>
        </w:rPr>
        <w:br/>
        <w:t>courriel serina.danz@agvs-upsa.ch.</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sz w:val="16"/>
        </w:rPr>
        <w:t>L’Union professionnelle suisse de l’automobile (UPSA)</w:t>
      </w:r>
    </w:p>
    <w:p w14:paraId="5CA3C0AB" w14:textId="77777777" w:rsidR="00344164" w:rsidRPr="00DC1198" w:rsidRDefault="00DC1198" w:rsidP="00044A02">
      <w:pPr>
        <w:spacing w:line="180" w:lineRule="atLeast"/>
        <w:rPr>
          <w:rFonts w:cs="Arial"/>
          <w:i/>
          <w:iCs/>
          <w:sz w:val="16"/>
          <w:szCs w:val="16"/>
        </w:rPr>
      </w:pPr>
      <w:r>
        <w:rPr>
          <w:i/>
          <w:sz w:val="16"/>
        </w:rPr>
        <w:t xml:space="preserve">La branche suisse de l’automobile est constituée d’une multitude de petites </w:t>
      </w:r>
      <w:proofErr w:type="gramStart"/>
      <w:r>
        <w:rPr>
          <w:i/>
          <w:sz w:val="16"/>
        </w:rPr>
        <w:t>structures:</w:t>
      </w:r>
      <w:proofErr w:type="gramEnd"/>
      <w:r>
        <w:rPr>
          <w:i/>
          <w:sz w:val="16"/>
        </w:rPr>
        <w:t xml:space="preserve">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123534A" w14:textId="77777777" w:rsidR="00344164" w:rsidRPr="00DC1198" w:rsidRDefault="00344164" w:rsidP="00344164">
      <w:pPr>
        <w:spacing w:line="240" w:lineRule="auto"/>
        <w:rPr>
          <w:i/>
          <w:color w:val="000000"/>
          <w:sz w:val="16"/>
          <w:szCs w:val="16"/>
        </w:rPr>
      </w:pPr>
    </w:p>
    <w:bookmarkEnd w:id="1"/>
    <w:bookmarkEnd w:id="2"/>
    <w:p w14:paraId="133EF854" w14:textId="77777777" w:rsidR="00344164" w:rsidRPr="00DC1198" w:rsidRDefault="00344164" w:rsidP="00344164">
      <w:pPr>
        <w:pStyle w:val="fuerFragenkursiv"/>
        <w:spacing w:line="240" w:lineRule="auto"/>
        <w:rPr>
          <w:iCs w:val="0"/>
          <w:color w:val="000000"/>
          <w:sz w:val="16"/>
          <w:szCs w:val="16"/>
        </w:rPr>
      </w:pPr>
    </w:p>
    <w:p w14:paraId="71C97C10" w14:textId="77777777" w:rsidR="00152FE2" w:rsidRPr="00D444DE" w:rsidRDefault="00D444DE" w:rsidP="00D444DE">
      <w:pPr>
        <w:tabs>
          <w:tab w:val="left" w:pos="426"/>
        </w:tabs>
        <w:spacing w:line="240" w:lineRule="auto"/>
        <w:rPr>
          <w:b/>
          <w:bCs/>
          <w:sz w:val="16"/>
          <w:szCs w:val="16"/>
        </w:rPr>
      </w:pPr>
      <w:r>
        <w:rPr>
          <w:b/>
          <w:noProof/>
          <w:sz w:val="16"/>
        </w:rPr>
        <w:lastRenderedPageBreak/>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10" w:history="1">
        <w:r>
          <w:rPr>
            <w:rStyle w:val="Hyperlink"/>
            <w:b/>
            <w:color w:val="auto"/>
            <w:sz w:val="16"/>
            <w:u w:val="none"/>
          </w:rPr>
          <w:t>www.agvs-upsa.ch</w:t>
        </w:r>
      </w:hyperlink>
      <w:r>
        <w:rPr>
          <w:b/>
          <w:sz w:val="16"/>
        </w:rPr>
        <w:t>, dans la rubrique</w:t>
      </w:r>
      <w:proofErr w:type="gramStart"/>
      <w:r>
        <w:rPr>
          <w:b/>
          <w:sz w:val="16"/>
        </w:rPr>
        <w:t xml:space="preserve"> «Communiqués</w:t>
      </w:r>
      <w:proofErr w:type="gramEnd"/>
      <w:r>
        <w:rPr>
          <w:b/>
          <w:sz w:val="16"/>
        </w:rPr>
        <w:t xml:space="preserve"> de presse»</w:t>
      </w:r>
    </w:p>
    <w:p w14:paraId="59A971F0" w14:textId="77777777"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2" w:history="1">
        <w:r>
          <w:rPr>
            <w:rStyle w:val="Hyperlink"/>
            <w:b/>
            <w:color w:val="000000" w:themeColor="text1"/>
            <w:sz w:val="16"/>
          </w:rPr>
          <w:t>https://www.agvs-upsa.ch/fr/newsletter</w:t>
        </w:r>
      </w:hyperlink>
    </w:p>
    <w:p w14:paraId="5484F567" w14:textId="77777777" w:rsidR="00152FE2" w:rsidRPr="00044A02" w:rsidRDefault="00C03089" w:rsidP="00344164">
      <w:pPr>
        <w:spacing w:line="240" w:lineRule="auto"/>
        <w:rPr>
          <w:b/>
          <w:bCs/>
          <w:sz w:val="16"/>
          <w:szCs w:val="16"/>
        </w:rPr>
      </w:pPr>
      <w:r>
        <w:rPr>
          <w:b/>
          <w:noProof/>
          <w:sz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DA945" w14:textId="77777777" w:rsidR="00E35068" w:rsidRDefault="00E35068">
      <w:r>
        <w:separator/>
      </w:r>
    </w:p>
  </w:endnote>
  <w:endnote w:type="continuationSeparator" w:id="0">
    <w:p w14:paraId="4AB926DC" w14:textId="77777777" w:rsidR="00E35068" w:rsidRDefault="00E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67C2D262"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1D0090">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1D0090">
            <w:rPr>
              <w:rStyle w:val="Seitenzahl"/>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47C85" w14:textId="77777777" w:rsidR="00E35068" w:rsidRDefault="00E35068">
      <w:r>
        <w:separator/>
      </w:r>
    </w:p>
  </w:footnote>
  <w:footnote w:type="continuationSeparator" w:id="0">
    <w:p w14:paraId="794956FE" w14:textId="77777777" w:rsidR="00E35068" w:rsidRDefault="00E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E7"/>
    <w:rsid w:val="000007C8"/>
    <w:rsid w:val="00002A9F"/>
    <w:rsid w:val="00010E0F"/>
    <w:rsid w:val="00015560"/>
    <w:rsid w:val="00022816"/>
    <w:rsid w:val="000355F0"/>
    <w:rsid w:val="00044A02"/>
    <w:rsid w:val="00046A02"/>
    <w:rsid w:val="000546A5"/>
    <w:rsid w:val="00055CA5"/>
    <w:rsid w:val="000635E0"/>
    <w:rsid w:val="0006484C"/>
    <w:rsid w:val="0007233A"/>
    <w:rsid w:val="000755AB"/>
    <w:rsid w:val="000831F2"/>
    <w:rsid w:val="00093CF1"/>
    <w:rsid w:val="00096AB7"/>
    <w:rsid w:val="000B0350"/>
    <w:rsid w:val="000B4AD6"/>
    <w:rsid w:val="000C1713"/>
    <w:rsid w:val="000D63D8"/>
    <w:rsid w:val="000D7C7A"/>
    <w:rsid w:val="000E039C"/>
    <w:rsid w:val="001048A0"/>
    <w:rsid w:val="001274AF"/>
    <w:rsid w:val="00132911"/>
    <w:rsid w:val="001352D9"/>
    <w:rsid w:val="00135851"/>
    <w:rsid w:val="001452BE"/>
    <w:rsid w:val="00152FE2"/>
    <w:rsid w:val="00155A67"/>
    <w:rsid w:val="001643B3"/>
    <w:rsid w:val="00173033"/>
    <w:rsid w:val="00183330"/>
    <w:rsid w:val="00183B09"/>
    <w:rsid w:val="00184B28"/>
    <w:rsid w:val="00197938"/>
    <w:rsid w:val="001A1479"/>
    <w:rsid w:val="001B6881"/>
    <w:rsid w:val="001C43B6"/>
    <w:rsid w:val="001D0090"/>
    <w:rsid w:val="00202BA3"/>
    <w:rsid w:val="00203E70"/>
    <w:rsid w:val="00220F5E"/>
    <w:rsid w:val="00234BC2"/>
    <w:rsid w:val="00236196"/>
    <w:rsid w:val="0024787A"/>
    <w:rsid w:val="00286679"/>
    <w:rsid w:val="00287BD3"/>
    <w:rsid w:val="00293836"/>
    <w:rsid w:val="00295062"/>
    <w:rsid w:val="002B45D4"/>
    <w:rsid w:val="002C7FA2"/>
    <w:rsid w:val="002F101B"/>
    <w:rsid w:val="00304696"/>
    <w:rsid w:val="00306831"/>
    <w:rsid w:val="003246D7"/>
    <w:rsid w:val="00327656"/>
    <w:rsid w:val="00344164"/>
    <w:rsid w:val="003502C9"/>
    <w:rsid w:val="003515E9"/>
    <w:rsid w:val="00355485"/>
    <w:rsid w:val="00362134"/>
    <w:rsid w:val="00367C41"/>
    <w:rsid w:val="0037316A"/>
    <w:rsid w:val="00377910"/>
    <w:rsid w:val="00380BEB"/>
    <w:rsid w:val="00383EAF"/>
    <w:rsid w:val="003842EA"/>
    <w:rsid w:val="0038641B"/>
    <w:rsid w:val="00391446"/>
    <w:rsid w:val="003A582F"/>
    <w:rsid w:val="003A5F7A"/>
    <w:rsid w:val="003B03A0"/>
    <w:rsid w:val="003B5174"/>
    <w:rsid w:val="003D1167"/>
    <w:rsid w:val="003D70CD"/>
    <w:rsid w:val="003F5246"/>
    <w:rsid w:val="0041337B"/>
    <w:rsid w:val="00422E1F"/>
    <w:rsid w:val="00425F5E"/>
    <w:rsid w:val="004326B2"/>
    <w:rsid w:val="00434E3F"/>
    <w:rsid w:val="00436A6F"/>
    <w:rsid w:val="004417FF"/>
    <w:rsid w:val="00441E37"/>
    <w:rsid w:val="00442CB5"/>
    <w:rsid w:val="00453C25"/>
    <w:rsid w:val="00462D74"/>
    <w:rsid w:val="00483C1E"/>
    <w:rsid w:val="004A5F9F"/>
    <w:rsid w:val="004B5C49"/>
    <w:rsid w:val="004B7FE6"/>
    <w:rsid w:val="004C14B4"/>
    <w:rsid w:val="004D20A3"/>
    <w:rsid w:val="004E02F8"/>
    <w:rsid w:val="00504EBA"/>
    <w:rsid w:val="00511F28"/>
    <w:rsid w:val="00520041"/>
    <w:rsid w:val="00520686"/>
    <w:rsid w:val="00524EF4"/>
    <w:rsid w:val="00530B13"/>
    <w:rsid w:val="005435C1"/>
    <w:rsid w:val="00552A13"/>
    <w:rsid w:val="005677AA"/>
    <w:rsid w:val="005702AC"/>
    <w:rsid w:val="00586622"/>
    <w:rsid w:val="00593B8E"/>
    <w:rsid w:val="005B01E8"/>
    <w:rsid w:val="005C286C"/>
    <w:rsid w:val="005D1D75"/>
    <w:rsid w:val="005D4450"/>
    <w:rsid w:val="005D57F6"/>
    <w:rsid w:val="005E5089"/>
    <w:rsid w:val="005E5721"/>
    <w:rsid w:val="005F0781"/>
    <w:rsid w:val="005F70E7"/>
    <w:rsid w:val="005F7942"/>
    <w:rsid w:val="006046F2"/>
    <w:rsid w:val="00614B6D"/>
    <w:rsid w:val="0062686C"/>
    <w:rsid w:val="0063158E"/>
    <w:rsid w:val="00633410"/>
    <w:rsid w:val="00651C20"/>
    <w:rsid w:val="006628EE"/>
    <w:rsid w:val="00664423"/>
    <w:rsid w:val="00685AB3"/>
    <w:rsid w:val="00695CF6"/>
    <w:rsid w:val="006A5FB8"/>
    <w:rsid w:val="006B041E"/>
    <w:rsid w:val="006B71CB"/>
    <w:rsid w:val="006C4C0B"/>
    <w:rsid w:val="006D667C"/>
    <w:rsid w:val="006E685C"/>
    <w:rsid w:val="006F3092"/>
    <w:rsid w:val="00705DBF"/>
    <w:rsid w:val="00714428"/>
    <w:rsid w:val="00720A36"/>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443A"/>
    <w:rsid w:val="008D57B1"/>
    <w:rsid w:val="008E5403"/>
    <w:rsid w:val="008F25F8"/>
    <w:rsid w:val="008F73DB"/>
    <w:rsid w:val="00901780"/>
    <w:rsid w:val="009047D8"/>
    <w:rsid w:val="00904C8B"/>
    <w:rsid w:val="00907E09"/>
    <w:rsid w:val="00913519"/>
    <w:rsid w:val="0092790C"/>
    <w:rsid w:val="00932B80"/>
    <w:rsid w:val="009372BA"/>
    <w:rsid w:val="00940716"/>
    <w:rsid w:val="00961E0E"/>
    <w:rsid w:val="0096703A"/>
    <w:rsid w:val="00970B6F"/>
    <w:rsid w:val="009712AA"/>
    <w:rsid w:val="009802AA"/>
    <w:rsid w:val="00985A8C"/>
    <w:rsid w:val="009D068D"/>
    <w:rsid w:val="009E4C91"/>
    <w:rsid w:val="009F50AC"/>
    <w:rsid w:val="009F6DC7"/>
    <w:rsid w:val="00A10CE3"/>
    <w:rsid w:val="00A17AFC"/>
    <w:rsid w:val="00A258B0"/>
    <w:rsid w:val="00A31F7C"/>
    <w:rsid w:val="00A4218C"/>
    <w:rsid w:val="00A6247E"/>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83018"/>
    <w:rsid w:val="00B9068C"/>
    <w:rsid w:val="00B92895"/>
    <w:rsid w:val="00BB4156"/>
    <w:rsid w:val="00BC62CD"/>
    <w:rsid w:val="00BE4745"/>
    <w:rsid w:val="00BF1544"/>
    <w:rsid w:val="00BF269D"/>
    <w:rsid w:val="00BF29FE"/>
    <w:rsid w:val="00C03089"/>
    <w:rsid w:val="00C1547D"/>
    <w:rsid w:val="00C2144A"/>
    <w:rsid w:val="00C21DCD"/>
    <w:rsid w:val="00C3222B"/>
    <w:rsid w:val="00C37319"/>
    <w:rsid w:val="00C446AD"/>
    <w:rsid w:val="00C473AA"/>
    <w:rsid w:val="00C530C0"/>
    <w:rsid w:val="00C563E3"/>
    <w:rsid w:val="00C607B3"/>
    <w:rsid w:val="00C62171"/>
    <w:rsid w:val="00C64C9E"/>
    <w:rsid w:val="00C6748B"/>
    <w:rsid w:val="00C75D88"/>
    <w:rsid w:val="00CA5766"/>
    <w:rsid w:val="00CB314A"/>
    <w:rsid w:val="00CC1073"/>
    <w:rsid w:val="00CC725D"/>
    <w:rsid w:val="00CD760F"/>
    <w:rsid w:val="00CF012F"/>
    <w:rsid w:val="00D07B0A"/>
    <w:rsid w:val="00D113F9"/>
    <w:rsid w:val="00D30181"/>
    <w:rsid w:val="00D34EE1"/>
    <w:rsid w:val="00D444DE"/>
    <w:rsid w:val="00D55DE8"/>
    <w:rsid w:val="00D66841"/>
    <w:rsid w:val="00D72A1F"/>
    <w:rsid w:val="00D87D69"/>
    <w:rsid w:val="00D91D55"/>
    <w:rsid w:val="00D91E13"/>
    <w:rsid w:val="00D953B7"/>
    <w:rsid w:val="00D9566D"/>
    <w:rsid w:val="00DB0386"/>
    <w:rsid w:val="00DB083A"/>
    <w:rsid w:val="00DC1198"/>
    <w:rsid w:val="00DC1E56"/>
    <w:rsid w:val="00DD032D"/>
    <w:rsid w:val="00DD0713"/>
    <w:rsid w:val="00DD3AEE"/>
    <w:rsid w:val="00DE3048"/>
    <w:rsid w:val="00DE4CE4"/>
    <w:rsid w:val="00E02830"/>
    <w:rsid w:val="00E0347E"/>
    <w:rsid w:val="00E20513"/>
    <w:rsid w:val="00E35068"/>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7612B"/>
    <w:rsid w:val="00F9099A"/>
    <w:rsid w:val="00FA06A7"/>
    <w:rsid w:val="00FA23B8"/>
    <w:rsid w:val="00FA59C4"/>
    <w:rsid w:val="00FA6559"/>
    <w:rsid w:val="00FC23CA"/>
    <w:rsid w:val="00FC50EA"/>
    <w:rsid w:val="00FC5B12"/>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 w:type="character" w:styleId="NichtaufgelsteErwhnung">
    <w:name w:val="Unresolved Mention"/>
    <w:basedOn w:val="Absatz-Standardschriftart"/>
    <w:uiPriority w:val="99"/>
    <w:semiHidden/>
    <w:unhideWhenUsed/>
    <w:rsid w:val="0071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aegerter@agvs-upsa.ch" TargetMode="External"/><Relationship Id="rId12" Type="http://schemas.openxmlformats.org/officeDocument/2006/relationships/hyperlink" Target="https://www.agvs-upsa.ch/fr/newslet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D0AA-8B26-4EA0-BDF8-4B816AE5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696</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3</cp:revision>
  <cp:lastPrinted>2021-04-26T07:37:00Z</cp:lastPrinted>
  <dcterms:created xsi:type="dcterms:W3CDTF">2021-08-10T08:15:00Z</dcterms:created>
  <dcterms:modified xsi:type="dcterms:W3CDTF">2021-09-03T13:45:00Z</dcterms:modified>
</cp:coreProperties>
</file>