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3E6C" w14:textId="77777777" w:rsidR="00371B73" w:rsidRPr="00F74E27" w:rsidRDefault="00371B73" w:rsidP="00371B73">
      <w:pPr>
        <w:spacing w:line="240" w:lineRule="auto"/>
        <w:rPr>
          <w:b/>
        </w:rPr>
      </w:pPr>
      <w:bookmarkStart w:id="0" w:name="BkmStart"/>
      <w:bookmarkEnd w:id="0"/>
      <w:r w:rsidRPr="00F74E27">
        <w:rPr>
          <w:b/>
        </w:rPr>
        <w:t>MEDIENINFORMATION</w:t>
      </w:r>
    </w:p>
    <w:p w14:paraId="3E0DA9C0" w14:textId="77777777" w:rsidR="00371B73" w:rsidRDefault="00371B73" w:rsidP="00371B73">
      <w:pPr>
        <w:spacing w:line="240" w:lineRule="auto"/>
      </w:pPr>
    </w:p>
    <w:p w14:paraId="2D35EF89" w14:textId="77777777" w:rsidR="00371B73" w:rsidRDefault="00371B73" w:rsidP="00371B73">
      <w:pPr>
        <w:spacing w:line="240" w:lineRule="auto"/>
      </w:pPr>
    </w:p>
    <w:p w14:paraId="59A16E35" w14:textId="77777777" w:rsidR="00491F1A" w:rsidRPr="00344164" w:rsidRDefault="00491F1A" w:rsidP="00491F1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Zum Licht-Check in die Garage</w:t>
      </w:r>
    </w:p>
    <w:p w14:paraId="2F1AE4DC" w14:textId="77777777" w:rsidR="00625D73" w:rsidRDefault="00625D73" w:rsidP="00371B73">
      <w:pPr>
        <w:spacing w:line="240" w:lineRule="auto"/>
        <w:rPr>
          <w:b/>
          <w:sz w:val="32"/>
          <w:szCs w:val="32"/>
        </w:rPr>
      </w:pPr>
    </w:p>
    <w:p w14:paraId="29824193" w14:textId="401F8E5A" w:rsidR="00371B73" w:rsidRPr="00344164" w:rsidRDefault="00C74DE5" w:rsidP="00371B73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Gut ausgeleuchtete Strassen statt mühsame Blender</w:t>
      </w:r>
    </w:p>
    <w:p w14:paraId="051A684B" w14:textId="77777777" w:rsidR="00371B73" w:rsidRDefault="00371B73" w:rsidP="00371B73">
      <w:pPr>
        <w:spacing w:line="240" w:lineRule="auto"/>
      </w:pPr>
    </w:p>
    <w:p w14:paraId="611FA816" w14:textId="77777777" w:rsidR="00371B73" w:rsidRDefault="00371B73" w:rsidP="00371B73">
      <w:pPr>
        <w:spacing w:line="240" w:lineRule="auto"/>
        <w:rPr>
          <w:b/>
        </w:rPr>
      </w:pPr>
    </w:p>
    <w:p w14:paraId="17910EC0" w14:textId="7EC68F93" w:rsidR="00C558DD" w:rsidRDefault="00371B73" w:rsidP="000C72B4">
      <w:pPr>
        <w:spacing w:line="276" w:lineRule="auto"/>
      </w:pPr>
      <w:r w:rsidRPr="00F238A0">
        <w:rPr>
          <w:b/>
          <w:i/>
          <w:sz w:val="19"/>
          <w:szCs w:val="19"/>
        </w:rPr>
        <w:t xml:space="preserve">Bern, </w:t>
      </w:r>
      <w:r w:rsidR="00D3589A">
        <w:rPr>
          <w:b/>
          <w:i/>
          <w:sz w:val="19"/>
          <w:szCs w:val="19"/>
        </w:rPr>
        <w:t>30</w:t>
      </w:r>
      <w:r w:rsidR="002E3EB6">
        <w:rPr>
          <w:b/>
          <w:i/>
          <w:sz w:val="19"/>
          <w:szCs w:val="19"/>
        </w:rPr>
        <w:t>.0</w:t>
      </w:r>
      <w:r w:rsidR="001D2A50">
        <w:rPr>
          <w:b/>
          <w:i/>
          <w:sz w:val="19"/>
          <w:szCs w:val="19"/>
        </w:rPr>
        <w:t>8</w:t>
      </w:r>
      <w:r w:rsidR="002E3EB6">
        <w:rPr>
          <w:b/>
          <w:i/>
          <w:sz w:val="19"/>
          <w:szCs w:val="19"/>
        </w:rPr>
        <w:t>.</w:t>
      </w:r>
      <w:r w:rsidR="00457946">
        <w:rPr>
          <w:b/>
          <w:i/>
          <w:sz w:val="19"/>
          <w:szCs w:val="19"/>
        </w:rPr>
        <w:t>2022</w:t>
      </w:r>
      <w:r w:rsidR="00457946" w:rsidRPr="00F238A0">
        <w:rPr>
          <w:b/>
          <w:sz w:val="19"/>
          <w:szCs w:val="19"/>
        </w:rPr>
        <w:t xml:space="preserve"> </w:t>
      </w:r>
      <w:r w:rsidRPr="00F238A0">
        <w:rPr>
          <w:b/>
          <w:sz w:val="19"/>
          <w:szCs w:val="19"/>
        </w:rPr>
        <w:t>–</w:t>
      </w:r>
      <w:r w:rsidR="00E50E96">
        <w:rPr>
          <w:b/>
          <w:i/>
          <w:iCs/>
          <w:sz w:val="19"/>
          <w:szCs w:val="19"/>
        </w:rPr>
        <w:t xml:space="preserve"> </w:t>
      </w:r>
      <w:r w:rsidR="000E1AA4" w:rsidRPr="002422B5">
        <w:t>Scheinwerfer sind sicherheitsrelevante Bauteile am Auto und ihre einwandfreie Funktion muss im Strassenverkehr – speziell in den dunkleren Jahreszeiten – jederzeit gewährleistet sein.</w:t>
      </w:r>
      <w:r w:rsidR="002422B5" w:rsidRPr="002422B5">
        <w:t xml:space="preserve"> </w:t>
      </w:r>
      <w:r w:rsidR="002422B5">
        <w:t>Markus Peter, Leiter Umwelt und Technik beim AGVS empfiehlt darum alle Lampen am Fahrzeug auf deren richtige Einstellung bei einem AGVS-Garagisten prüfen zu lassen.</w:t>
      </w:r>
      <w:r w:rsidR="002422B5" w:rsidRPr="002422B5">
        <w:t xml:space="preserve"> </w:t>
      </w:r>
      <w:r w:rsidR="002422B5">
        <w:t>Ein allgemeiner Licht-Test beinhaltet die Prüfung der gesamten Beleuchtung am Auto. In der Regel gehören dazu Fern- und Abblendlicht, Bremslichter, Schlusslichter, Begrenzungs- und Parkleuchten, Warnblinkanlage, Blinker, Nebelschlussleuchte sowie Nebelscheinwerfer.</w:t>
      </w:r>
    </w:p>
    <w:p w14:paraId="227EEED8" w14:textId="7A9D926E" w:rsidR="00DC3B54" w:rsidRDefault="00DC3B54" w:rsidP="000C72B4">
      <w:pPr>
        <w:spacing w:line="276" w:lineRule="auto"/>
      </w:pPr>
    </w:p>
    <w:p w14:paraId="0A078E7C" w14:textId="7D9E497B" w:rsidR="00DC3B54" w:rsidRPr="000C72B4" w:rsidRDefault="00DC3B54" w:rsidP="000C72B4">
      <w:pPr>
        <w:spacing w:line="276" w:lineRule="auto"/>
        <w:rPr>
          <w:b/>
          <w:i/>
          <w:iCs/>
          <w:sz w:val="19"/>
          <w:szCs w:val="19"/>
        </w:rPr>
      </w:pPr>
      <w:r>
        <w:t>Bildquelle: iStock</w:t>
      </w:r>
    </w:p>
    <w:p w14:paraId="1620C006" w14:textId="77777777" w:rsidR="00371B73" w:rsidRDefault="00371B73" w:rsidP="00371B73">
      <w:pPr>
        <w:spacing w:line="240" w:lineRule="auto"/>
      </w:pPr>
    </w:p>
    <w:p w14:paraId="6B3C6262" w14:textId="68FA20BB" w:rsidR="00ED438B" w:rsidRDefault="00ED438B" w:rsidP="00ED438B">
      <w:pPr>
        <w:pStyle w:val="fuerFragenkursiv"/>
        <w:spacing w:line="240" w:lineRule="auto"/>
        <w:ind w:right="-114"/>
        <w:rPr>
          <w:sz w:val="16"/>
          <w:szCs w:val="16"/>
        </w:rPr>
      </w:pPr>
      <w:bookmarkStart w:id="1" w:name="OLE_LINK1"/>
      <w:bookmarkStart w:id="2" w:name="OLE_LINK2"/>
      <w:r w:rsidRPr="004945FC">
        <w:rPr>
          <w:b/>
          <w:sz w:val="16"/>
          <w:szCs w:val="16"/>
        </w:rPr>
        <w:t>Weitere Informationen</w:t>
      </w:r>
      <w:r w:rsidRPr="004945FC">
        <w:rPr>
          <w:sz w:val="16"/>
          <w:szCs w:val="16"/>
        </w:rPr>
        <w:t xml:space="preserve"> erhalten Sie von </w:t>
      </w:r>
      <w:r>
        <w:rPr>
          <w:sz w:val="16"/>
          <w:szCs w:val="16"/>
        </w:rPr>
        <w:t>Markus Peter</w:t>
      </w:r>
      <w:r w:rsidRPr="004945FC">
        <w:rPr>
          <w:sz w:val="16"/>
          <w:szCs w:val="16"/>
        </w:rPr>
        <w:t>, AGVS</w:t>
      </w:r>
      <w:r>
        <w:rPr>
          <w:sz w:val="16"/>
          <w:szCs w:val="16"/>
        </w:rPr>
        <w:t xml:space="preserve"> Technik &amp; Umwelt</w:t>
      </w:r>
      <w:r w:rsidRPr="004945FC">
        <w:rPr>
          <w:sz w:val="16"/>
          <w:szCs w:val="16"/>
        </w:rPr>
        <w:t xml:space="preserve">, Telefon </w:t>
      </w:r>
      <w:r w:rsidRPr="004945FC">
        <w:rPr>
          <w:rFonts w:cs="Arial"/>
          <w:bCs/>
          <w:sz w:val="16"/>
          <w:szCs w:val="16"/>
        </w:rPr>
        <w:t xml:space="preserve">031 307 15 </w:t>
      </w:r>
      <w:r>
        <w:rPr>
          <w:rFonts w:cs="Arial"/>
          <w:bCs/>
          <w:sz w:val="16"/>
          <w:szCs w:val="16"/>
        </w:rPr>
        <w:t xml:space="preserve">29, </w:t>
      </w:r>
      <w:r w:rsidRPr="004945FC">
        <w:rPr>
          <w:sz w:val="16"/>
          <w:szCs w:val="16"/>
        </w:rPr>
        <w:t xml:space="preserve">E-Mail </w:t>
      </w:r>
      <w:hyperlink r:id="rId6" w:history="1">
        <w:r w:rsidRPr="00C82BB1">
          <w:rPr>
            <w:rStyle w:val="Hyperlink"/>
            <w:sz w:val="16"/>
            <w:szCs w:val="16"/>
          </w:rPr>
          <w:t>markus.peter@agvs-upsa.ch</w:t>
        </w:r>
      </w:hyperlink>
      <w:r>
        <w:rPr>
          <w:sz w:val="16"/>
          <w:szCs w:val="16"/>
        </w:rPr>
        <w:t xml:space="preserve"> </w:t>
      </w:r>
      <w:r w:rsidRPr="004945FC">
        <w:rPr>
          <w:sz w:val="16"/>
          <w:szCs w:val="16"/>
        </w:rPr>
        <w:t xml:space="preserve"> </w:t>
      </w:r>
      <w:r w:rsidRPr="004945FC">
        <w:rPr>
          <w:b/>
          <w:sz w:val="16"/>
          <w:szCs w:val="16"/>
        </w:rPr>
        <w:t>Koordination:</w:t>
      </w:r>
      <w:r w:rsidRPr="004945FC">
        <w:rPr>
          <w:sz w:val="16"/>
          <w:szCs w:val="16"/>
        </w:rPr>
        <w:t xml:space="preserve"> </w:t>
      </w:r>
      <w:r w:rsidR="00C65724">
        <w:rPr>
          <w:sz w:val="16"/>
          <w:szCs w:val="16"/>
        </w:rPr>
        <w:t>Monique Baldinger</w:t>
      </w:r>
      <w:r>
        <w:rPr>
          <w:sz w:val="16"/>
          <w:szCs w:val="16"/>
        </w:rPr>
        <w:t xml:space="preserve">, Kommunikation &amp; Medien AGVS, Telefon </w:t>
      </w:r>
      <w:r w:rsidR="00C65724" w:rsidRPr="00C65724">
        <w:rPr>
          <w:sz w:val="16"/>
          <w:szCs w:val="16"/>
        </w:rPr>
        <w:t>031 307 15 26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br/>
        <w:t xml:space="preserve">E-Mail </w:t>
      </w:r>
      <w:r w:rsidR="00C65724">
        <w:rPr>
          <w:sz w:val="16"/>
          <w:szCs w:val="16"/>
          <w:u w:val="single"/>
        </w:rPr>
        <w:t>monique.baldinger</w:t>
      </w:r>
      <w:r w:rsidRPr="00B50A13">
        <w:rPr>
          <w:sz w:val="16"/>
          <w:szCs w:val="16"/>
          <w:u w:val="single"/>
        </w:rPr>
        <w:t>@agvs-upsa.ch</w:t>
      </w:r>
      <w:r>
        <w:rPr>
          <w:sz w:val="16"/>
          <w:szCs w:val="16"/>
        </w:rPr>
        <w:t>.</w:t>
      </w:r>
    </w:p>
    <w:p w14:paraId="459BC1A7" w14:textId="77777777" w:rsidR="00371B73" w:rsidRPr="00812F56" w:rsidRDefault="00371B73" w:rsidP="00371B73">
      <w:pPr>
        <w:pStyle w:val="fuerFragenkursiv"/>
        <w:spacing w:line="240" w:lineRule="auto"/>
        <w:rPr>
          <w:iCs w:val="0"/>
          <w:color w:val="000000"/>
          <w:sz w:val="16"/>
          <w:szCs w:val="16"/>
        </w:rPr>
      </w:pPr>
    </w:p>
    <w:p w14:paraId="03610D79" w14:textId="77777777" w:rsidR="00371B73" w:rsidRPr="00044A02" w:rsidRDefault="00371B73" w:rsidP="00371B73">
      <w:pPr>
        <w:spacing w:line="240" w:lineRule="auto"/>
        <w:ind w:right="-114"/>
        <w:rPr>
          <w:i/>
          <w:color w:val="000000"/>
          <w:sz w:val="16"/>
          <w:szCs w:val="16"/>
        </w:rPr>
      </w:pPr>
    </w:p>
    <w:p w14:paraId="3D4E85D1" w14:textId="77777777" w:rsidR="00371B73" w:rsidRPr="00044A02" w:rsidRDefault="00371B73" w:rsidP="00371B73">
      <w:pPr>
        <w:spacing w:line="180" w:lineRule="atLeast"/>
        <w:rPr>
          <w:rFonts w:cs="Arial"/>
          <w:b/>
          <w:i/>
          <w:iCs/>
          <w:sz w:val="16"/>
          <w:szCs w:val="16"/>
        </w:rPr>
      </w:pPr>
      <w:r w:rsidRPr="00044A02">
        <w:rPr>
          <w:rFonts w:cs="Arial"/>
          <w:b/>
          <w:i/>
          <w:iCs/>
          <w:sz w:val="16"/>
          <w:szCs w:val="16"/>
        </w:rPr>
        <w:t>Der Auto Gewerbe Verband Schweiz (AGVS)</w:t>
      </w:r>
    </w:p>
    <w:p w14:paraId="087078DF" w14:textId="77777777" w:rsidR="00371B73" w:rsidRPr="00DC1198" w:rsidRDefault="00371B73" w:rsidP="00371B73">
      <w:pPr>
        <w:spacing w:line="180" w:lineRule="atLeast"/>
        <w:rPr>
          <w:rFonts w:cs="Arial"/>
          <w:i/>
          <w:iCs/>
          <w:sz w:val="16"/>
          <w:szCs w:val="16"/>
        </w:rPr>
      </w:pPr>
      <w:r w:rsidRPr="00DC1198">
        <w:rPr>
          <w:i/>
          <w:iCs/>
          <w:sz w:val="16"/>
          <w:szCs w:val="16"/>
        </w:rPr>
        <w:t>Das Schweizer Autogewerbe ist feingliedrig strukturiert: 1927 gegründet, ist der AGVS heute der Branchen- und Berufsverband der Schweizer Garagisten, dem rund 4000 kleinere, mittlere und grössere Unternehmen, Markenvertretungen sowie unabhängige Betriebe angehören. Die insgesamt 39'000 Mitarbeitenden in den AGVS-Betrieben – davon 9000 in der Aus- und Weiterbildung stehende Nachwuchskräfte – verkaufen, warten und reparieren den grössten Teil des Schweizer Fuhrparks mit rund 6 Millionen Fahrzeugen.</w:t>
      </w:r>
    </w:p>
    <w:p w14:paraId="5DD9C399" w14:textId="77777777" w:rsidR="00371B73" w:rsidRPr="00DC1198" w:rsidRDefault="00371B73" w:rsidP="00371B73">
      <w:pPr>
        <w:spacing w:line="240" w:lineRule="auto"/>
        <w:rPr>
          <w:i/>
          <w:color w:val="000000"/>
          <w:sz w:val="16"/>
          <w:szCs w:val="16"/>
        </w:rPr>
      </w:pPr>
    </w:p>
    <w:bookmarkEnd w:id="1"/>
    <w:bookmarkEnd w:id="2"/>
    <w:p w14:paraId="0631B474" w14:textId="77777777" w:rsidR="00371B73" w:rsidRPr="00DC1198" w:rsidRDefault="00371B73" w:rsidP="00371B73">
      <w:pPr>
        <w:pStyle w:val="fuerFragenkursiv"/>
        <w:spacing w:line="240" w:lineRule="auto"/>
        <w:rPr>
          <w:iCs w:val="0"/>
          <w:color w:val="000000"/>
          <w:sz w:val="16"/>
          <w:szCs w:val="16"/>
        </w:rPr>
      </w:pPr>
    </w:p>
    <w:p w14:paraId="3BE480E3" w14:textId="77777777" w:rsidR="00371B73" w:rsidRPr="00D444DE" w:rsidRDefault="00371B73" w:rsidP="00371B73">
      <w:pPr>
        <w:tabs>
          <w:tab w:val="left" w:pos="426"/>
        </w:tabs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inline distT="0" distB="0" distL="0" distR="0" wp14:anchorId="65CB6F5A" wp14:editId="487BC57B">
            <wp:extent cx="216000" cy="216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4DE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F53EE34" wp14:editId="61E617A8">
            <wp:simplePos x="0" y="0"/>
            <wp:positionH relativeFrom="column">
              <wp:posOffset>-6027</wp:posOffset>
            </wp:positionH>
            <wp:positionV relativeFrom="page">
              <wp:posOffset>10274060</wp:posOffset>
            </wp:positionV>
            <wp:extent cx="1065530" cy="233680"/>
            <wp:effectExtent l="0" t="0" r="127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city ch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4DE">
        <w:rPr>
          <w:b/>
          <w:bCs/>
          <w:sz w:val="16"/>
          <w:szCs w:val="16"/>
        </w:rPr>
        <w:tab/>
        <w:t xml:space="preserve">Text und Bild zum Download auf </w:t>
      </w:r>
      <w:hyperlink r:id="rId9" w:history="1">
        <w:r w:rsidRPr="00D444DE">
          <w:rPr>
            <w:rStyle w:val="Hyperlink"/>
            <w:b/>
            <w:bCs/>
            <w:sz w:val="16"/>
            <w:szCs w:val="16"/>
          </w:rPr>
          <w:t>www.agvs-upsa.ch</w:t>
        </w:r>
      </w:hyperlink>
      <w:r w:rsidRPr="00D444DE">
        <w:rPr>
          <w:b/>
          <w:bCs/>
          <w:sz w:val="16"/>
          <w:szCs w:val="16"/>
        </w:rPr>
        <w:t xml:space="preserve"> im Footer «Medieninformationen»</w:t>
      </w:r>
    </w:p>
    <w:p w14:paraId="48314787" w14:textId="77777777" w:rsidR="00371B73" w:rsidRPr="00D444DE" w:rsidRDefault="00371B73" w:rsidP="00371B73">
      <w:pPr>
        <w:tabs>
          <w:tab w:val="left" w:pos="426"/>
        </w:tabs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inline distT="0" distB="0" distL="0" distR="0" wp14:anchorId="53266EE8" wp14:editId="0479A32F">
            <wp:extent cx="216000" cy="216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sletter-Ab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4DE">
        <w:rPr>
          <w:b/>
          <w:bCs/>
          <w:sz w:val="16"/>
          <w:szCs w:val="16"/>
        </w:rPr>
        <w:tab/>
        <w:t xml:space="preserve">Abonnieren Sie auch den AGVS-Newsletter: </w:t>
      </w:r>
      <w:hyperlink r:id="rId11" w:history="1">
        <w:r w:rsidRPr="00D444DE">
          <w:rPr>
            <w:rStyle w:val="Hyperlink"/>
            <w:b/>
            <w:bCs/>
            <w:color w:val="000000" w:themeColor="text1"/>
            <w:sz w:val="16"/>
            <w:szCs w:val="16"/>
          </w:rPr>
          <w:t>www.agvs-upsa.ch/de/Newsletter_Anmeldung</w:t>
        </w:r>
      </w:hyperlink>
    </w:p>
    <w:p w14:paraId="2591CF53" w14:textId="77777777" w:rsidR="00371B73" w:rsidRPr="00044A02" w:rsidRDefault="00371B73" w:rsidP="00371B73">
      <w:pPr>
        <w:spacing w:line="240" w:lineRule="auto"/>
        <w:rPr>
          <w:b/>
          <w:bCs/>
          <w:sz w:val="16"/>
          <w:szCs w:val="16"/>
        </w:rPr>
      </w:pPr>
      <w:r w:rsidRPr="00D444DE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497600F0" wp14:editId="4F0EE03D">
            <wp:simplePos x="0" y="0"/>
            <wp:positionH relativeFrom="column">
              <wp:posOffset>4152265</wp:posOffset>
            </wp:positionH>
            <wp:positionV relativeFrom="page">
              <wp:posOffset>10086975</wp:posOffset>
            </wp:positionV>
            <wp:extent cx="1791335" cy="413385"/>
            <wp:effectExtent l="0" t="0" r="0" b="571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004_AGVS_Adressblock_300dpi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55B65" w14:textId="77777777" w:rsidR="00497027" w:rsidRDefault="00497027"/>
    <w:sectPr w:rsidR="00497027" w:rsidSect="00DC1198">
      <w:footerReference w:type="default" r:id="rId13"/>
      <w:headerReference w:type="first" r:id="rId14"/>
      <w:footerReference w:type="first" r:id="rId15"/>
      <w:pgSz w:w="11907" w:h="16840" w:code="150"/>
      <w:pgMar w:top="2892" w:right="850" w:bottom="1418" w:left="1531" w:header="0" w:footer="272" w:gutter="0"/>
      <w:paperSrc w:first="9262" w:other="9262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017C0" w14:textId="77777777" w:rsidR="00744520" w:rsidRDefault="00744520">
      <w:pPr>
        <w:spacing w:line="240" w:lineRule="auto"/>
      </w:pPr>
      <w:r>
        <w:separator/>
      </w:r>
    </w:p>
  </w:endnote>
  <w:endnote w:type="continuationSeparator" w:id="0">
    <w:p w14:paraId="5B6D5D78" w14:textId="77777777" w:rsidR="00744520" w:rsidRDefault="00744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4"/>
      <w:gridCol w:w="3762"/>
    </w:tblGrid>
    <w:tr w:rsidR="00FE69E4" w14:paraId="2F0D61E6" w14:textId="77777777">
      <w:trPr>
        <w:trHeight w:val="160"/>
      </w:trPr>
      <w:tc>
        <w:tcPr>
          <w:tcW w:w="6067" w:type="dxa"/>
          <w:vAlign w:val="bottom"/>
        </w:tcPr>
        <w:p w14:paraId="08BD50F7" w14:textId="77777777" w:rsidR="00FE69E4" w:rsidRDefault="00333F7F">
          <w:pPr>
            <w:pStyle w:val="Speicherpfad6pt"/>
          </w:pPr>
          <w: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</w:p>
      </w:tc>
      <w:tc>
        <w:tcPr>
          <w:tcW w:w="3969" w:type="dxa"/>
        </w:tcPr>
        <w:p w14:paraId="61D7CE2C" w14:textId="77777777" w:rsidR="00FE69E4" w:rsidRDefault="00DC3B54">
          <w:pPr>
            <w:pStyle w:val="Speicherpfad6pt"/>
            <w:rPr>
              <w:lang w:val="en-GB"/>
            </w:rPr>
          </w:pPr>
        </w:p>
      </w:tc>
    </w:tr>
  </w:tbl>
  <w:p w14:paraId="2F718E52" w14:textId="77777777" w:rsidR="00FE69E4" w:rsidRDefault="00DC3B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5AC8" w14:textId="77777777" w:rsidR="00FA06A7" w:rsidRDefault="00DC3B54" w:rsidP="000635E0">
    <w:pPr>
      <w:pStyle w:val="Logo"/>
    </w:pPr>
  </w:p>
  <w:p w14:paraId="534EB19A" w14:textId="77777777" w:rsidR="00D55DE8" w:rsidRDefault="00DC3B54" w:rsidP="000635E0">
    <w:pPr>
      <w:pStyle w:val="Log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4038" w14:textId="77777777" w:rsidR="00744520" w:rsidRDefault="00744520">
      <w:pPr>
        <w:spacing w:line="240" w:lineRule="auto"/>
      </w:pPr>
      <w:r>
        <w:separator/>
      </w:r>
    </w:p>
  </w:footnote>
  <w:footnote w:type="continuationSeparator" w:id="0">
    <w:p w14:paraId="4432ABF2" w14:textId="77777777" w:rsidR="00744520" w:rsidRDefault="007445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8149" w14:textId="77777777" w:rsidR="006A5FB8" w:rsidRDefault="00333F7F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DA539A3" wp14:editId="26A10E0A">
          <wp:simplePos x="0" y="0"/>
          <wp:positionH relativeFrom="margin">
            <wp:posOffset>3653790</wp:posOffset>
          </wp:positionH>
          <wp:positionV relativeFrom="page">
            <wp:posOffset>400050</wp:posOffset>
          </wp:positionV>
          <wp:extent cx="2415540" cy="701675"/>
          <wp:effectExtent l="0" t="0" r="381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VS_Bern_Logo_RGB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40"/>
                  <a:stretch/>
                </pic:blipFill>
                <pic:spPr bwMode="auto">
                  <a:xfrm>
                    <a:off x="0" y="0"/>
                    <a:ext cx="241554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73"/>
    <w:rsid w:val="00042F1F"/>
    <w:rsid w:val="00074120"/>
    <w:rsid w:val="0009280B"/>
    <w:rsid w:val="000A1CBC"/>
    <w:rsid w:val="000B5638"/>
    <w:rsid w:val="000C72B4"/>
    <w:rsid w:val="000D0C74"/>
    <w:rsid w:val="000D226C"/>
    <w:rsid w:val="000E1AA4"/>
    <w:rsid w:val="0010068C"/>
    <w:rsid w:val="001258B1"/>
    <w:rsid w:val="001438B1"/>
    <w:rsid w:val="001B1A4C"/>
    <w:rsid w:val="001B302F"/>
    <w:rsid w:val="001D2A50"/>
    <w:rsid w:val="001D78D4"/>
    <w:rsid w:val="00231EA4"/>
    <w:rsid w:val="002422B5"/>
    <w:rsid w:val="00242953"/>
    <w:rsid w:val="0024728B"/>
    <w:rsid w:val="002541CA"/>
    <w:rsid w:val="00257F97"/>
    <w:rsid w:val="00262C17"/>
    <w:rsid w:val="00280BA4"/>
    <w:rsid w:val="00285B64"/>
    <w:rsid w:val="002A28DF"/>
    <w:rsid w:val="002A5385"/>
    <w:rsid w:val="002D1CA5"/>
    <w:rsid w:val="002E3EB6"/>
    <w:rsid w:val="003123BC"/>
    <w:rsid w:val="003176A1"/>
    <w:rsid w:val="00325894"/>
    <w:rsid w:val="00333F7F"/>
    <w:rsid w:val="00341DDF"/>
    <w:rsid w:val="00353C4C"/>
    <w:rsid w:val="00371B73"/>
    <w:rsid w:val="00383190"/>
    <w:rsid w:val="00391195"/>
    <w:rsid w:val="00395668"/>
    <w:rsid w:val="003E4E2D"/>
    <w:rsid w:val="003F0A32"/>
    <w:rsid w:val="003F108F"/>
    <w:rsid w:val="0040037E"/>
    <w:rsid w:val="00401445"/>
    <w:rsid w:val="0041696B"/>
    <w:rsid w:val="004374F2"/>
    <w:rsid w:val="004526E0"/>
    <w:rsid w:val="00457946"/>
    <w:rsid w:val="00491BA0"/>
    <w:rsid w:val="00491F1A"/>
    <w:rsid w:val="004933FB"/>
    <w:rsid w:val="00497027"/>
    <w:rsid w:val="00513D87"/>
    <w:rsid w:val="00513E04"/>
    <w:rsid w:val="00524AF9"/>
    <w:rsid w:val="00540366"/>
    <w:rsid w:val="005620AD"/>
    <w:rsid w:val="005A22AE"/>
    <w:rsid w:val="005D01F5"/>
    <w:rsid w:val="005D4EF6"/>
    <w:rsid w:val="005E62B4"/>
    <w:rsid w:val="00603F0E"/>
    <w:rsid w:val="006140FA"/>
    <w:rsid w:val="00625D73"/>
    <w:rsid w:val="00653344"/>
    <w:rsid w:val="006546B6"/>
    <w:rsid w:val="0066161E"/>
    <w:rsid w:val="00662D52"/>
    <w:rsid w:val="00673D73"/>
    <w:rsid w:val="00695041"/>
    <w:rsid w:val="006A08A0"/>
    <w:rsid w:val="006B3305"/>
    <w:rsid w:val="006C4B61"/>
    <w:rsid w:val="006D2771"/>
    <w:rsid w:val="006D47B6"/>
    <w:rsid w:val="006D4994"/>
    <w:rsid w:val="006D4C1C"/>
    <w:rsid w:val="006E2A1B"/>
    <w:rsid w:val="006F47F5"/>
    <w:rsid w:val="006F4DC4"/>
    <w:rsid w:val="00744520"/>
    <w:rsid w:val="00752625"/>
    <w:rsid w:val="00773209"/>
    <w:rsid w:val="007748D8"/>
    <w:rsid w:val="007755C2"/>
    <w:rsid w:val="00790FC9"/>
    <w:rsid w:val="007A1783"/>
    <w:rsid w:val="007A17BE"/>
    <w:rsid w:val="007C74FD"/>
    <w:rsid w:val="007D6FB1"/>
    <w:rsid w:val="007F4B11"/>
    <w:rsid w:val="007F6B07"/>
    <w:rsid w:val="00841253"/>
    <w:rsid w:val="00843AE1"/>
    <w:rsid w:val="00856CF8"/>
    <w:rsid w:val="00864921"/>
    <w:rsid w:val="0086537F"/>
    <w:rsid w:val="00873DB9"/>
    <w:rsid w:val="00887EC3"/>
    <w:rsid w:val="00891CA0"/>
    <w:rsid w:val="008A5422"/>
    <w:rsid w:val="008B0049"/>
    <w:rsid w:val="008C1E68"/>
    <w:rsid w:val="008D1235"/>
    <w:rsid w:val="008E0603"/>
    <w:rsid w:val="008F03CF"/>
    <w:rsid w:val="0092012F"/>
    <w:rsid w:val="00935F11"/>
    <w:rsid w:val="00941F97"/>
    <w:rsid w:val="00952DC3"/>
    <w:rsid w:val="00964F2E"/>
    <w:rsid w:val="00974C5F"/>
    <w:rsid w:val="0099606A"/>
    <w:rsid w:val="00996FF7"/>
    <w:rsid w:val="009A360F"/>
    <w:rsid w:val="009B312B"/>
    <w:rsid w:val="009C71E3"/>
    <w:rsid w:val="00A0627C"/>
    <w:rsid w:val="00A15D39"/>
    <w:rsid w:val="00A40E0C"/>
    <w:rsid w:val="00A426EF"/>
    <w:rsid w:val="00A773F3"/>
    <w:rsid w:val="00A96103"/>
    <w:rsid w:val="00AA76DB"/>
    <w:rsid w:val="00AB5EB0"/>
    <w:rsid w:val="00AB7F75"/>
    <w:rsid w:val="00AC241F"/>
    <w:rsid w:val="00AD0F96"/>
    <w:rsid w:val="00AE4013"/>
    <w:rsid w:val="00AF5AAB"/>
    <w:rsid w:val="00B13D91"/>
    <w:rsid w:val="00B31E80"/>
    <w:rsid w:val="00B506AB"/>
    <w:rsid w:val="00B606A8"/>
    <w:rsid w:val="00B61251"/>
    <w:rsid w:val="00B64D57"/>
    <w:rsid w:val="00B65B84"/>
    <w:rsid w:val="00B92B15"/>
    <w:rsid w:val="00BE0CB1"/>
    <w:rsid w:val="00BE0DEC"/>
    <w:rsid w:val="00BE71C3"/>
    <w:rsid w:val="00C0789F"/>
    <w:rsid w:val="00C2015B"/>
    <w:rsid w:val="00C558DD"/>
    <w:rsid w:val="00C65724"/>
    <w:rsid w:val="00C74DE5"/>
    <w:rsid w:val="00C90C62"/>
    <w:rsid w:val="00CD3358"/>
    <w:rsid w:val="00CD345E"/>
    <w:rsid w:val="00CE4BCC"/>
    <w:rsid w:val="00D32AF2"/>
    <w:rsid w:val="00D3589A"/>
    <w:rsid w:val="00D450FB"/>
    <w:rsid w:val="00D522E1"/>
    <w:rsid w:val="00D63264"/>
    <w:rsid w:val="00D7286B"/>
    <w:rsid w:val="00D8592C"/>
    <w:rsid w:val="00D85C3A"/>
    <w:rsid w:val="00DA75AC"/>
    <w:rsid w:val="00DC007A"/>
    <w:rsid w:val="00DC3B54"/>
    <w:rsid w:val="00DD6081"/>
    <w:rsid w:val="00E11CD9"/>
    <w:rsid w:val="00E12429"/>
    <w:rsid w:val="00E50E96"/>
    <w:rsid w:val="00E52712"/>
    <w:rsid w:val="00E52A04"/>
    <w:rsid w:val="00E5718A"/>
    <w:rsid w:val="00E60E96"/>
    <w:rsid w:val="00E77A56"/>
    <w:rsid w:val="00E831EB"/>
    <w:rsid w:val="00E86099"/>
    <w:rsid w:val="00E873A9"/>
    <w:rsid w:val="00ED438B"/>
    <w:rsid w:val="00EF04B3"/>
    <w:rsid w:val="00EF4CD6"/>
    <w:rsid w:val="00F1339B"/>
    <w:rsid w:val="00F42FA4"/>
    <w:rsid w:val="00F85BC3"/>
    <w:rsid w:val="00F91BE3"/>
    <w:rsid w:val="00FD0F4F"/>
    <w:rsid w:val="00FD684C"/>
    <w:rsid w:val="00FE2A89"/>
    <w:rsid w:val="00F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BAC98"/>
  <w15:chartTrackingRefBased/>
  <w15:docId w15:val="{0F7CF9C9-FBAC-46DF-829A-E0440CAB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1B73"/>
    <w:pPr>
      <w:spacing w:after="0" w:line="260" w:lineRule="exact"/>
    </w:pPr>
    <w:rPr>
      <w:rFonts w:ascii="Arial" w:eastAsia="Times New Roman" w:hAnsi="Arial" w:cs="Times New Roman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71B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71B73"/>
    <w:rPr>
      <w:rFonts w:ascii="Arial" w:eastAsia="Times New Roman" w:hAnsi="Arial" w:cs="Times New Roman"/>
      <w:szCs w:val="24"/>
      <w:lang w:eastAsia="de-CH"/>
    </w:rPr>
  </w:style>
  <w:style w:type="paragraph" w:customStyle="1" w:styleId="Speicherpfad6pt">
    <w:name w:val="Speicherpfad 6 pt"/>
    <w:basedOn w:val="Standard"/>
    <w:rsid w:val="00371B73"/>
    <w:pPr>
      <w:spacing w:line="160" w:lineRule="exact"/>
      <w:jc w:val="both"/>
    </w:pPr>
    <w:rPr>
      <w:sz w:val="12"/>
    </w:rPr>
  </w:style>
  <w:style w:type="paragraph" w:styleId="Fuzeile">
    <w:name w:val="footer"/>
    <w:basedOn w:val="Standard"/>
    <w:link w:val="FuzeileZchn"/>
    <w:rsid w:val="00371B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71B73"/>
    <w:rPr>
      <w:rFonts w:ascii="Arial" w:eastAsia="Times New Roman" w:hAnsi="Arial" w:cs="Times New Roman"/>
      <w:szCs w:val="24"/>
      <w:lang w:eastAsia="de-CH"/>
    </w:rPr>
  </w:style>
  <w:style w:type="character" w:styleId="Seitenzahl">
    <w:name w:val="page number"/>
    <w:basedOn w:val="Absatz-Standardschriftart"/>
    <w:rsid w:val="00371B73"/>
  </w:style>
  <w:style w:type="paragraph" w:customStyle="1" w:styleId="Logo">
    <w:name w:val="Logo"/>
    <w:basedOn w:val="Standard"/>
    <w:rsid w:val="00371B73"/>
    <w:rPr>
      <w:vanish/>
    </w:rPr>
  </w:style>
  <w:style w:type="paragraph" w:customStyle="1" w:styleId="fuerFragenkursiv">
    <w:name w:val="fuer Fragen kursiv"/>
    <w:basedOn w:val="Standard"/>
    <w:rsid w:val="00371B73"/>
    <w:pPr>
      <w:spacing w:line="340" w:lineRule="exact"/>
    </w:pPr>
    <w:rPr>
      <w:i/>
      <w:iCs/>
      <w:sz w:val="20"/>
    </w:rPr>
  </w:style>
  <w:style w:type="character" w:styleId="Hyperlink">
    <w:name w:val="Hyperlink"/>
    <w:basedOn w:val="Absatz-Standardschriftart"/>
    <w:rsid w:val="00371B73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A426EF"/>
    <w:pPr>
      <w:spacing w:after="0" w:line="240" w:lineRule="auto"/>
    </w:pPr>
    <w:rPr>
      <w:rFonts w:ascii="Arial" w:eastAsia="Times New Roman" w:hAnsi="Arial" w:cs="Times New Roman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29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429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42953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29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2953"/>
    <w:rPr>
      <w:rFonts w:ascii="Arial" w:eastAsia="Times New Roman" w:hAnsi="Arial" w:cs="Times New Roman"/>
      <w:b/>
      <w:bCs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rkus.peter@agvs-upsa.ch" TargetMode="External"/><Relationship Id="rId11" Type="http://schemas.openxmlformats.org/officeDocument/2006/relationships/hyperlink" Target="http://www.agvs-upsa.ch/de/Newsletter_Anmeldung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agvs-upsa.ch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Mira</dc:creator>
  <cp:keywords/>
  <dc:description/>
  <cp:lastModifiedBy>Max Fischer</cp:lastModifiedBy>
  <cp:revision>7</cp:revision>
  <cp:lastPrinted>2022-06-17T09:42:00Z</cp:lastPrinted>
  <dcterms:created xsi:type="dcterms:W3CDTF">2022-09-16T09:20:00Z</dcterms:created>
  <dcterms:modified xsi:type="dcterms:W3CDTF">2022-09-21T14:31:00Z</dcterms:modified>
</cp:coreProperties>
</file>