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6F21" w14:textId="77777777" w:rsidR="00173033" w:rsidRPr="00F74E27" w:rsidRDefault="00344164" w:rsidP="00344164">
      <w:pPr>
        <w:spacing w:line="240" w:lineRule="auto"/>
        <w:rPr>
          <w:b/>
        </w:rPr>
      </w:pPr>
      <w:bookmarkStart w:id="0" w:name="BkmStart"/>
      <w:bookmarkEnd w:id="0"/>
      <w:r w:rsidRPr="00F74E27">
        <w:rPr>
          <w:b/>
        </w:rPr>
        <w:t>MEDIENINFORMATION</w:t>
      </w:r>
    </w:p>
    <w:p w14:paraId="6FC2F4CB" w14:textId="77777777" w:rsidR="00344164" w:rsidRDefault="00344164" w:rsidP="00344164">
      <w:pPr>
        <w:spacing w:line="240" w:lineRule="auto"/>
      </w:pPr>
    </w:p>
    <w:p w14:paraId="2535FC3F" w14:textId="77777777" w:rsidR="00442CB5" w:rsidRDefault="00442CB5" w:rsidP="00344164">
      <w:pPr>
        <w:spacing w:line="240" w:lineRule="auto"/>
      </w:pPr>
    </w:p>
    <w:p w14:paraId="231AB0F7" w14:textId="305EAB6A" w:rsidR="00442CB5" w:rsidRDefault="00831324" w:rsidP="00442CB5">
      <w:pPr>
        <w:spacing w:line="240" w:lineRule="auto"/>
        <w:rPr>
          <w:b/>
        </w:rPr>
      </w:pPr>
      <w:r>
        <w:rPr>
          <w:b/>
        </w:rPr>
        <w:t xml:space="preserve">Entscheid des Bundesrats: </w:t>
      </w:r>
      <w:r w:rsidR="00005B74">
        <w:rPr>
          <w:b/>
        </w:rPr>
        <w:t>Fairer Wettbewerb</w:t>
      </w:r>
      <w:r>
        <w:rPr>
          <w:b/>
        </w:rPr>
        <w:t xml:space="preserve"> in der Autobranche</w:t>
      </w:r>
    </w:p>
    <w:p w14:paraId="5203B06C" w14:textId="77777777" w:rsidR="00442CB5" w:rsidRDefault="00442CB5" w:rsidP="00442CB5">
      <w:pPr>
        <w:spacing w:line="240" w:lineRule="auto"/>
        <w:rPr>
          <w:b/>
        </w:rPr>
      </w:pPr>
    </w:p>
    <w:p w14:paraId="7293FE04" w14:textId="3D5ED769" w:rsidR="00344164" w:rsidRPr="00344164" w:rsidRDefault="00831324" w:rsidP="00442CB5">
      <w:pPr>
        <w:spacing w:line="240" w:lineRule="auto"/>
        <w:rPr>
          <w:b/>
          <w:sz w:val="32"/>
          <w:szCs w:val="32"/>
        </w:rPr>
      </w:pPr>
      <w:r>
        <w:rPr>
          <w:b/>
          <w:sz w:val="32"/>
          <w:szCs w:val="32"/>
        </w:rPr>
        <w:t>AGVS begrüsst Erlass der KFZ-Verordnung</w:t>
      </w:r>
    </w:p>
    <w:p w14:paraId="3284D70A" w14:textId="77777777" w:rsidR="00344164" w:rsidRDefault="00344164" w:rsidP="00344164">
      <w:pPr>
        <w:spacing w:line="240" w:lineRule="auto"/>
      </w:pPr>
    </w:p>
    <w:p w14:paraId="11F12B39" w14:textId="1CAAF5B6" w:rsidR="00831324" w:rsidRDefault="00344164" w:rsidP="00831324">
      <w:pPr>
        <w:rPr>
          <w:b/>
          <w:bCs/>
        </w:rPr>
      </w:pPr>
      <w:r w:rsidRPr="009B5D78">
        <w:rPr>
          <w:b/>
          <w:i/>
          <w:iCs/>
          <w:sz w:val="19"/>
          <w:szCs w:val="19"/>
        </w:rPr>
        <w:t xml:space="preserve">Bern, </w:t>
      </w:r>
      <w:r w:rsidR="009B5D78" w:rsidRPr="009B5D78">
        <w:rPr>
          <w:b/>
          <w:i/>
          <w:iCs/>
          <w:sz w:val="19"/>
          <w:szCs w:val="19"/>
        </w:rPr>
        <w:t>2</w:t>
      </w:r>
      <w:r w:rsidR="00831324">
        <w:rPr>
          <w:b/>
          <w:i/>
          <w:iCs/>
          <w:sz w:val="19"/>
          <w:szCs w:val="19"/>
        </w:rPr>
        <w:t>9</w:t>
      </w:r>
      <w:r w:rsidR="001B6881" w:rsidRPr="009B5D78">
        <w:rPr>
          <w:b/>
          <w:i/>
          <w:iCs/>
          <w:sz w:val="19"/>
          <w:szCs w:val="19"/>
        </w:rPr>
        <w:t>.</w:t>
      </w:r>
      <w:r w:rsidR="009B5D78" w:rsidRPr="009B5D78">
        <w:rPr>
          <w:b/>
          <w:i/>
          <w:iCs/>
          <w:sz w:val="19"/>
          <w:szCs w:val="19"/>
        </w:rPr>
        <w:t xml:space="preserve"> Juni </w:t>
      </w:r>
      <w:r w:rsidRPr="009B5D78">
        <w:rPr>
          <w:b/>
          <w:i/>
          <w:iCs/>
          <w:sz w:val="19"/>
          <w:szCs w:val="19"/>
        </w:rPr>
        <w:t>20</w:t>
      </w:r>
      <w:r w:rsidR="001B6881" w:rsidRPr="009B5D78">
        <w:rPr>
          <w:b/>
          <w:i/>
          <w:iCs/>
          <w:sz w:val="19"/>
          <w:szCs w:val="19"/>
        </w:rPr>
        <w:t>2</w:t>
      </w:r>
      <w:r w:rsidR="002E681F" w:rsidRPr="009B5D78">
        <w:rPr>
          <w:b/>
          <w:i/>
          <w:iCs/>
          <w:sz w:val="19"/>
          <w:szCs w:val="19"/>
        </w:rPr>
        <w:t>3</w:t>
      </w:r>
      <w:r w:rsidRPr="009B5D78">
        <w:rPr>
          <w:b/>
          <w:i/>
          <w:iCs/>
          <w:sz w:val="19"/>
          <w:szCs w:val="19"/>
        </w:rPr>
        <w:t xml:space="preserve"> – </w:t>
      </w:r>
      <w:r w:rsidR="00831324" w:rsidRPr="00831324">
        <w:rPr>
          <w:b/>
          <w:bCs/>
          <w:i/>
          <w:iCs/>
          <w:sz w:val="19"/>
          <w:szCs w:val="19"/>
        </w:rPr>
        <w:t xml:space="preserve">Per 1. Januar 2024 </w:t>
      </w:r>
      <w:r w:rsidR="00EA6E88">
        <w:rPr>
          <w:b/>
          <w:bCs/>
          <w:i/>
          <w:iCs/>
          <w:sz w:val="19"/>
          <w:szCs w:val="19"/>
        </w:rPr>
        <w:t>tritt</w:t>
      </w:r>
      <w:r w:rsidR="00831324" w:rsidRPr="00831324">
        <w:rPr>
          <w:b/>
          <w:bCs/>
          <w:i/>
          <w:iCs/>
          <w:sz w:val="19"/>
          <w:szCs w:val="19"/>
        </w:rPr>
        <w:t xml:space="preserve"> die «Verordnung über die wettbewerbsrechtliche Behandlung von vertikalen Abreden im Kraftfahrzeugsektor (KFZ-Verordnung, KFZ-VO)» in Kraft. Der Bundesrat wird somit die noch bis Ende 2023 geltende KFZ-Bekanntmachung in eine Verordnung überführen, wie es von der vom Parlament gutgeheissenen </w:t>
      </w:r>
      <w:hyperlink r:id="rId6" w:history="1">
        <w:r w:rsidR="00831324" w:rsidRPr="00831324">
          <w:rPr>
            <w:rStyle w:val="Hyperlink"/>
            <w:b/>
            <w:bCs/>
            <w:i/>
            <w:iCs/>
            <w:sz w:val="19"/>
            <w:szCs w:val="19"/>
          </w:rPr>
          <w:t>«Mot</w:t>
        </w:r>
        <w:r w:rsidR="00831324" w:rsidRPr="00831324">
          <w:rPr>
            <w:rStyle w:val="Hyperlink"/>
            <w:b/>
            <w:bCs/>
            <w:i/>
            <w:iCs/>
            <w:sz w:val="19"/>
            <w:szCs w:val="19"/>
          </w:rPr>
          <w:t>i</w:t>
        </w:r>
        <w:r w:rsidR="00831324" w:rsidRPr="00831324">
          <w:rPr>
            <w:rStyle w:val="Hyperlink"/>
            <w:b/>
            <w:bCs/>
            <w:i/>
            <w:iCs/>
            <w:sz w:val="19"/>
            <w:szCs w:val="19"/>
          </w:rPr>
          <w:t>on Pfister»</w:t>
        </w:r>
      </w:hyperlink>
      <w:r w:rsidR="00831324" w:rsidRPr="00831324">
        <w:rPr>
          <w:b/>
          <w:bCs/>
          <w:i/>
          <w:iCs/>
          <w:sz w:val="19"/>
          <w:szCs w:val="19"/>
        </w:rPr>
        <w:t xml:space="preserve"> gefordert wurde, welche der AGVS mitunterstützt hat.</w:t>
      </w:r>
      <w:r w:rsidR="00831324">
        <w:rPr>
          <w:b/>
          <w:bCs/>
        </w:rPr>
        <w:t xml:space="preserve"> </w:t>
      </w:r>
    </w:p>
    <w:p w14:paraId="1C58B67C" w14:textId="6C13D2B1" w:rsidR="00C62FDC" w:rsidRDefault="00C62FDC" w:rsidP="00344164">
      <w:pPr>
        <w:spacing w:line="240" w:lineRule="auto"/>
        <w:rPr>
          <w:b/>
          <w:i/>
          <w:iCs/>
          <w:sz w:val="19"/>
          <w:szCs w:val="19"/>
        </w:rPr>
      </w:pPr>
    </w:p>
    <w:p w14:paraId="28F5BD85" w14:textId="77777777" w:rsidR="00C62FDC" w:rsidRDefault="00C62FDC" w:rsidP="00344164">
      <w:pPr>
        <w:spacing w:line="240" w:lineRule="auto"/>
        <w:rPr>
          <w:b/>
          <w:i/>
          <w:iCs/>
          <w:sz w:val="19"/>
          <w:szCs w:val="19"/>
        </w:rPr>
      </w:pPr>
    </w:p>
    <w:p w14:paraId="713E03B4" w14:textId="1A9495CF" w:rsidR="00C62FDC" w:rsidRPr="00C22849" w:rsidRDefault="00005B74" w:rsidP="00344164">
      <w:pPr>
        <w:spacing w:line="240" w:lineRule="auto"/>
        <w:rPr>
          <w:rFonts w:eastAsia="Times" w:cs="Arial"/>
          <w:sz w:val="19"/>
          <w:szCs w:val="19"/>
          <w:lang w:eastAsia="de-DE"/>
        </w:rPr>
      </w:pPr>
      <w:r w:rsidRPr="00C22849">
        <w:rPr>
          <w:rFonts w:eastAsia="Times" w:cs="Arial"/>
          <w:sz w:val="19"/>
          <w:szCs w:val="19"/>
          <w:lang w:eastAsia="de-DE"/>
        </w:rPr>
        <w:t>Die KFZ-Bekanntmachung der Wettbewerbskommission (Weko) besteht seit 2002. S</w:t>
      </w:r>
      <w:r w:rsidR="00C22849" w:rsidRPr="00C22849">
        <w:rPr>
          <w:rFonts w:eastAsia="Times" w:cs="Arial"/>
          <w:sz w:val="19"/>
          <w:szCs w:val="19"/>
          <w:lang w:eastAsia="de-DE"/>
        </w:rPr>
        <w:t xml:space="preserve">ie gibt </w:t>
      </w:r>
      <w:r w:rsidRPr="00C22849">
        <w:rPr>
          <w:rFonts w:eastAsia="Times" w:cs="Arial"/>
          <w:sz w:val="19"/>
          <w:szCs w:val="19"/>
          <w:lang w:eastAsia="de-DE"/>
        </w:rPr>
        <w:t>Garagisten, Zulieferern und anderen Marktteilnehmern unter anderem die Möglichkeit, mehrere Automarken anzubieten</w:t>
      </w:r>
      <w:r w:rsidR="00C22849" w:rsidRPr="00C22849">
        <w:rPr>
          <w:rFonts w:eastAsia="Times" w:cs="Arial"/>
          <w:sz w:val="19"/>
          <w:szCs w:val="19"/>
          <w:lang w:eastAsia="de-DE"/>
        </w:rPr>
        <w:t xml:space="preserve">, Ersatzteile </w:t>
      </w:r>
      <w:r w:rsidR="00C22849">
        <w:rPr>
          <w:rFonts w:eastAsia="Times" w:cs="Arial"/>
          <w:sz w:val="19"/>
          <w:szCs w:val="19"/>
          <w:lang w:eastAsia="de-DE"/>
        </w:rPr>
        <w:t>eigenständig</w:t>
      </w:r>
      <w:r w:rsidR="00C22849" w:rsidRPr="00C22849">
        <w:rPr>
          <w:rFonts w:eastAsia="Times" w:cs="Arial"/>
          <w:sz w:val="19"/>
          <w:szCs w:val="19"/>
          <w:lang w:eastAsia="de-DE"/>
        </w:rPr>
        <w:t xml:space="preserve"> zu wählen </w:t>
      </w:r>
      <w:r w:rsidR="00C22849" w:rsidRPr="00C22849">
        <w:rPr>
          <w:sz w:val="19"/>
          <w:szCs w:val="19"/>
        </w:rPr>
        <w:t xml:space="preserve">und </w:t>
      </w:r>
      <w:r w:rsidR="00C22849" w:rsidRPr="00C22849">
        <w:rPr>
          <w:sz w:val="19"/>
          <w:szCs w:val="19"/>
        </w:rPr>
        <w:t>technische Dienstleistungen losgelöst vom Vertrieb von Neuwagen frei zu erbringen</w:t>
      </w:r>
      <w:r w:rsidRPr="00C22849">
        <w:rPr>
          <w:rFonts w:eastAsia="Times" w:cs="Arial"/>
          <w:sz w:val="19"/>
          <w:szCs w:val="19"/>
          <w:lang w:eastAsia="de-DE"/>
        </w:rPr>
        <w:t xml:space="preserve">. </w:t>
      </w:r>
      <w:r w:rsidR="00C22849" w:rsidRPr="00C22849">
        <w:rPr>
          <w:rFonts w:eastAsia="Times" w:cs="Arial"/>
          <w:sz w:val="19"/>
          <w:szCs w:val="19"/>
          <w:lang w:eastAsia="de-DE"/>
        </w:rPr>
        <w:t xml:space="preserve">Sie ist folglich ein bedeutungsvolles Schutzinstrument für Kundinnen und Kunden von Schweizer Garagisten und sorgt namentlich für den erforderlichen Preiswettbewerb. </w:t>
      </w:r>
      <w:r w:rsidRPr="00C22849">
        <w:rPr>
          <w:rFonts w:eastAsia="Times" w:cs="Arial"/>
          <w:sz w:val="19"/>
          <w:szCs w:val="19"/>
          <w:lang w:eastAsia="de-DE"/>
        </w:rPr>
        <w:t xml:space="preserve">Die Weko konnte die KFZ-Bekanntmachung bisher allerdings mangels Ressourcen nicht durchsetzen und verwies alle Anzeigen an das jeweils zuständige Zivilgericht. Weil </w:t>
      </w:r>
      <w:r w:rsidR="00C22849">
        <w:rPr>
          <w:rFonts w:eastAsia="Times" w:cs="Arial"/>
          <w:sz w:val="19"/>
          <w:szCs w:val="19"/>
          <w:lang w:eastAsia="de-DE"/>
        </w:rPr>
        <w:t>Zivilgerichte</w:t>
      </w:r>
      <w:r w:rsidRPr="00C22849">
        <w:rPr>
          <w:rFonts w:eastAsia="Times" w:cs="Arial"/>
          <w:sz w:val="19"/>
          <w:szCs w:val="19"/>
          <w:lang w:eastAsia="de-DE"/>
        </w:rPr>
        <w:t xml:space="preserve"> nicht an die KFZ-Bekanntmachung gebunden </w:t>
      </w:r>
      <w:r w:rsidR="00C22849">
        <w:rPr>
          <w:rFonts w:eastAsia="Times" w:cs="Arial"/>
          <w:sz w:val="19"/>
          <w:szCs w:val="19"/>
          <w:lang w:eastAsia="de-DE"/>
        </w:rPr>
        <w:t>sind</w:t>
      </w:r>
      <w:r w:rsidRPr="00C22849">
        <w:rPr>
          <w:rFonts w:eastAsia="Times" w:cs="Arial"/>
          <w:sz w:val="19"/>
          <w:szCs w:val="19"/>
          <w:lang w:eastAsia="de-DE"/>
        </w:rPr>
        <w:t xml:space="preserve">, wurde </w:t>
      </w:r>
      <w:r w:rsidR="00C22849">
        <w:rPr>
          <w:rFonts w:eastAsia="Times" w:cs="Arial"/>
          <w:sz w:val="19"/>
          <w:szCs w:val="19"/>
          <w:lang w:eastAsia="de-DE"/>
        </w:rPr>
        <w:t>sie</w:t>
      </w:r>
      <w:r w:rsidRPr="00C22849">
        <w:rPr>
          <w:rFonts w:eastAsia="Times" w:cs="Arial"/>
          <w:sz w:val="19"/>
          <w:szCs w:val="19"/>
          <w:lang w:eastAsia="de-DE"/>
        </w:rPr>
        <w:t xml:space="preserve"> nicht umgesetzt.  </w:t>
      </w:r>
    </w:p>
    <w:p w14:paraId="536D0CA9" w14:textId="77777777" w:rsidR="00C62FDC" w:rsidRDefault="00C62FDC" w:rsidP="00344164">
      <w:pPr>
        <w:spacing w:line="240" w:lineRule="auto"/>
        <w:rPr>
          <w:rFonts w:eastAsia="Times" w:cs="Arial"/>
          <w:sz w:val="19"/>
          <w:szCs w:val="19"/>
          <w:lang w:eastAsia="de-DE"/>
        </w:rPr>
      </w:pPr>
    </w:p>
    <w:p w14:paraId="363726BD" w14:textId="12C5572B" w:rsidR="004809B2" w:rsidRDefault="00005B74" w:rsidP="00344164">
      <w:pPr>
        <w:spacing w:line="240" w:lineRule="auto"/>
        <w:rPr>
          <w:rFonts w:eastAsia="Times" w:cs="Arial"/>
          <w:sz w:val="19"/>
          <w:szCs w:val="19"/>
          <w:lang w:eastAsia="de-DE"/>
        </w:rPr>
      </w:pPr>
      <w:r>
        <w:rPr>
          <w:rFonts w:eastAsia="Times" w:cs="Arial"/>
          <w:sz w:val="19"/>
          <w:szCs w:val="19"/>
          <w:lang w:eastAsia="de-DE"/>
        </w:rPr>
        <w:t xml:space="preserve">In der Folge scheiterten Garagisten, freie Automobilimporteure und Zulieferer, die die Regeln der KFZ-Bekanntmachung gegenüber internationalen Unternehmen durchsetzen wollten, vor Gericht. Der Rechtsschutz wurde </w:t>
      </w:r>
      <w:r w:rsidR="00C22849">
        <w:rPr>
          <w:rFonts w:eastAsia="Times" w:cs="Arial"/>
          <w:sz w:val="19"/>
          <w:szCs w:val="19"/>
          <w:lang w:eastAsia="de-DE"/>
        </w:rPr>
        <w:t xml:space="preserve">eindeutig </w:t>
      </w:r>
      <w:r>
        <w:rPr>
          <w:rFonts w:eastAsia="Times" w:cs="Arial"/>
          <w:sz w:val="19"/>
          <w:szCs w:val="19"/>
          <w:lang w:eastAsia="de-DE"/>
        </w:rPr>
        <w:t xml:space="preserve">unterlaufen. </w:t>
      </w:r>
    </w:p>
    <w:p w14:paraId="381A509F" w14:textId="607E6248" w:rsidR="004809B2" w:rsidRDefault="004809B2" w:rsidP="00344164">
      <w:pPr>
        <w:spacing w:line="240" w:lineRule="auto"/>
        <w:rPr>
          <w:rFonts w:eastAsia="Times" w:cs="Arial"/>
          <w:sz w:val="19"/>
          <w:szCs w:val="19"/>
          <w:lang w:eastAsia="de-DE"/>
        </w:rPr>
      </w:pPr>
    </w:p>
    <w:p w14:paraId="6B8D45A3" w14:textId="3526448C" w:rsidR="00A9662D" w:rsidRDefault="005270B8" w:rsidP="00A9662D">
      <w:pPr>
        <w:spacing w:line="240" w:lineRule="auto"/>
        <w:rPr>
          <w:rFonts w:eastAsia="Times" w:cs="Arial"/>
          <w:sz w:val="19"/>
          <w:szCs w:val="19"/>
          <w:lang w:eastAsia="de-DE"/>
        </w:rPr>
      </w:pPr>
      <w:r>
        <w:rPr>
          <w:rFonts w:eastAsia="Times" w:cs="Arial"/>
          <w:sz w:val="19"/>
          <w:szCs w:val="19"/>
          <w:lang w:eastAsia="de-DE"/>
        </w:rPr>
        <w:t xml:space="preserve">Am Mittwoch gab der Bundesrat nun bekannt, die KFZ-Bekanntmachung per 1. Januar 2024 in eine Verordnung zu überführen, so wie es die Motion von Nationalrat Gerhard Pfister (Mitte) forderte, die vom Parlament </w:t>
      </w:r>
      <w:r w:rsidR="0049714B">
        <w:rPr>
          <w:rFonts w:eastAsia="Times" w:cs="Arial"/>
          <w:sz w:val="19"/>
          <w:szCs w:val="19"/>
          <w:lang w:eastAsia="de-DE"/>
        </w:rPr>
        <w:t xml:space="preserve">mit grosser Mehrheit angenommen und </w:t>
      </w:r>
      <w:r>
        <w:rPr>
          <w:rFonts w:eastAsia="Times" w:cs="Arial"/>
          <w:sz w:val="19"/>
          <w:szCs w:val="19"/>
          <w:lang w:eastAsia="de-DE"/>
        </w:rPr>
        <w:t xml:space="preserve">im März 2022 </w:t>
      </w:r>
      <w:r w:rsidR="0049714B">
        <w:rPr>
          <w:rFonts w:eastAsia="Times" w:cs="Arial"/>
          <w:sz w:val="19"/>
          <w:szCs w:val="19"/>
          <w:lang w:eastAsia="de-DE"/>
        </w:rPr>
        <w:t>an die</w:t>
      </w:r>
      <w:r>
        <w:rPr>
          <w:rFonts w:eastAsia="Times" w:cs="Arial"/>
          <w:sz w:val="19"/>
          <w:szCs w:val="19"/>
          <w:lang w:eastAsia="de-DE"/>
        </w:rPr>
        <w:t xml:space="preserve"> Landesregierung überwiesen wurde.</w:t>
      </w:r>
      <w:r w:rsidR="0049714B">
        <w:rPr>
          <w:rFonts w:eastAsia="Times" w:cs="Arial"/>
          <w:sz w:val="19"/>
          <w:szCs w:val="19"/>
          <w:lang w:eastAsia="de-DE"/>
        </w:rPr>
        <w:t xml:space="preserve"> </w:t>
      </w:r>
      <w:r w:rsidR="00C22849">
        <w:rPr>
          <w:rFonts w:eastAsia="Times" w:cs="Arial"/>
          <w:sz w:val="19"/>
          <w:szCs w:val="19"/>
          <w:lang w:eastAsia="de-DE"/>
        </w:rPr>
        <w:t xml:space="preserve">Die Motion verpflichtet den Bundesrat, den bisher ungenügenden Vollzug via Verordnung zu garantieren. </w:t>
      </w:r>
      <w:r w:rsidR="0049714B" w:rsidRPr="0049714B">
        <w:rPr>
          <w:sz w:val="19"/>
          <w:szCs w:val="19"/>
        </w:rPr>
        <w:t>Mit der neuen KFZ-Verordnung sind Gerichte und Behörden verpflichtet</w:t>
      </w:r>
      <w:r w:rsidR="0049714B">
        <w:rPr>
          <w:sz w:val="19"/>
          <w:szCs w:val="19"/>
        </w:rPr>
        <w:t>,</w:t>
      </w:r>
      <w:r w:rsidR="0049714B" w:rsidRPr="0049714B">
        <w:rPr>
          <w:sz w:val="19"/>
          <w:szCs w:val="19"/>
        </w:rPr>
        <w:t xml:space="preserve"> die Regeln anzuwenden und somit einen besseren Rechtsschutz zu gewährleisten.</w:t>
      </w:r>
    </w:p>
    <w:p w14:paraId="696E7077" w14:textId="77777777" w:rsidR="00C6566B" w:rsidRPr="00C6566B" w:rsidRDefault="00C6566B" w:rsidP="00344164">
      <w:pPr>
        <w:spacing w:line="240" w:lineRule="auto"/>
        <w:rPr>
          <w:sz w:val="19"/>
          <w:szCs w:val="19"/>
        </w:rPr>
      </w:pPr>
    </w:p>
    <w:p w14:paraId="4F5611E4" w14:textId="530752D1" w:rsidR="0049714B" w:rsidRPr="0049714B" w:rsidRDefault="0049714B" w:rsidP="0049714B">
      <w:pPr>
        <w:spacing w:line="240" w:lineRule="auto"/>
        <w:rPr>
          <w:sz w:val="19"/>
          <w:szCs w:val="19"/>
        </w:rPr>
      </w:pPr>
      <w:r w:rsidRPr="0049714B">
        <w:rPr>
          <w:sz w:val="19"/>
          <w:szCs w:val="19"/>
        </w:rPr>
        <w:t xml:space="preserve">Der AGVS begrüsst den Erlass der KFZ-Verordnung und </w:t>
      </w:r>
      <w:r>
        <w:rPr>
          <w:sz w:val="19"/>
          <w:szCs w:val="19"/>
        </w:rPr>
        <w:t>die</w:t>
      </w:r>
      <w:r w:rsidRPr="0049714B">
        <w:rPr>
          <w:sz w:val="19"/>
          <w:szCs w:val="19"/>
        </w:rPr>
        <w:t xml:space="preserve"> Umsetzung des Willens des Schweizer Parlaments.</w:t>
      </w:r>
      <w:r>
        <w:rPr>
          <w:sz w:val="19"/>
          <w:szCs w:val="19"/>
        </w:rPr>
        <w:t xml:space="preserve"> Er unterstützte die Motion Pfister zusammen mit de</w:t>
      </w:r>
      <w:r w:rsidR="00C22849">
        <w:rPr>
          <w:sz w:val="19"/>
          <w:szCs w:val="19"/>
        </w:rPr>
        <w:t>n</w:t>
      </w:r>
      <w:r>
        <w:rPr>
          <w:sz w:val="19"/>
          <w:szCs w:val="19"/>
        </w:rPr>
        <w:t xml:space="preserve"> Partnerverbänden Verband Freier Autohandel Schweiz (VFAS), Swiss Automotive Aftermarket (SAA), Verband der Schweizerischen Schmierstoffindustrie (VSS), Branchenverband des Schweizer Fachhandels für Zweiradfahrzeuge 2radSchweiz, Automobil Club der Schweiz (ACS) sowie den Gewerkschaften Syna und Unia.</w:t>
      </w:r>
    </w:p>
    <w:p w14:paraId="4761BEC5" w14:textId="0BE05766" w:rsidR="009C778C" w:rsidRDefault="009C778C" w:rsidP="009C778C">
      <w:pPr>
        <w:spacing w:line="240" w:lineRule="auto"/>
        <w:rPr>
          <w:rFonts w:eastAsia="Times" w:cs="Arial"/>
          <w:sz w:val="19"/>
          <w:szCs w:val="19"/>
          <w:lang w:eastAsia="de-DE"/>
        </w:rPr>
      </w:pPr>
    </w:p>
    <w:p w14:paraId="36314543" w14:textId="77777777" w:rsidR="009C778C" w:rsidRPr="009C778C" w:rsidRDefault="009C778C" w:rsidP="00344164">
      <w:pPr>
        <w:spacing w:line="240" w:lineRule="auto"/>
        <w:rPr>
          <w:sz w:val="19"/>
          <w:szCs w:val="19"/>
        </w:rPr>
      </w:pPr>
    </w:p>
    <w:p w14:paraId="77FDF254" w14:textId="705A3990" w:rsidR="00B356AA" w:rsidRPr="00E90B54" w:rsidRDefault="00E90B54" w:rsidP="00B356AA">
      <w:pPr>
        <w:pStyle w:val="fuerFragenkursiv"/>
        <w:spacing w:line="240" w:lineRule="auto"/>
        <w:ind w:right="-114"/>
        <w:rPr>
          <w:color w:val="000000" w:themeColor="text1"/>
          <w:sz w:val="16"/>
          <w:szCs w:val="16"/>
        </w:rPr>
      </w:pPr>
      <w:bookmarkStart w:id="1" w:name="OLE_LINK1"/>
      <w:bookmarkStart w:id="2" w:name="OLE_LINK2"/>
      <w:r w:rsidRPr="002E681F">
        <w:rPr>
          <w:b/>
          <w:color w:val="000000" w:themeColor="text1"/>
          <w:sz w:val="16"/>
          <w:szCs w:val="16"/>
        </w:rPr>
        <w:t xml:space="preserve">Weitere Informationen </w:t>
      </w:r>
      <w:r w:rsidRPr="002E681F">
        <w:rPr>
          <w:bCs/>
          <w:color w:val="000000" w:themeColor="text1"/>
          <w:sz w:val="16"/>
          <w:szCs w:val="16"/>
        </w:rPr>
        <w:t>erhalten Sie von</w:t>
      </w:r>
      <w:r w:rsidRPr="002E681F">
        <w:rPr>
          <w:b/>
          <w:color w:val="000000" w:themeColor="text1"/>
          <w:sz w:val="16"/>
          <w:szCs w:val="16"/>
        </w:rPr>
        <w:t xml:space="preserve"> </w:t>
      </w:r>
      <w:r w:rsidR="0049714B">
        <w:rPr>
          <w:color w:val="000000" w:themeColor="text1"/>
          <w:sz w:val="16"/>
          <w:szCs w:val="16"/>
        </w:rPr>
        <w:t>Yves Schott</w:t>
      </w:r>
      <w:r w:rsidRPr="002E681F">
        <w:rPr>
          <w:color w:val="000000" w:themeColor="text1"/>
          <w:sz w:val="16"/>
          <w:szCs w:val="16"/>
        </w:rPr>
        <w:t xml:space="preserve">, Kommunikation &amp; Medien AGVS, Telefon 031 307 15 </w:t>
      </w:r>
      <w:r w:rsidR="0049714B">
        <w:rPr>
          <w:color w:val="000000" w:themeColor="text1"/>
          <w:sz w:val="16"/>
          <w:szCs w:val="16"/>
        </w:rPr>
        <w:t>43</w:t>
      </w:r>
      <w:r w:rsidRPr="002E681F">
        <w:rPr>
          <w:color w:val="000000" w:themeColor="text1"/>
          <w:sz w:val="16"/>
          <w:szCs w:val="16"/>
        </w:rPr>
        <w:t xml:space="preserve">, E-Mail </w:t>
      </w:r>
      <w:hyperlink r:id="rId7" w:history="1">
        <w:r w:rsidR="0049714B" w:rsidRPr="00955B10">
          <w:rPr>
            <w:rStyle w:val="Hyperlink"/>
            <w:sz w:val="16"/>
            <w:szCs w:val="16"/>
          </w:rPr>
          <w:t>yves.schott@agvs-upsa.ch</w:t>
        </w:r>
      </w:hyperlink>
      <w:r w:rsidRPr="002E681F">
        <w:rPr>
          <w:color w:val="000000" w:themeColor="text1"/>
          <w:sz w:val="16"/>
          <w:szCs w:val="16"/>
        </w:rPr>
        <w:t>.</w:t>
      </w:r>
      <w:r>
        <w:rPr>
          <w:color w:val="000000" w:themeColor="text1"/>
          <w:sz w:val="16"/>
          <w:szCs w:val="16"/>
        </w:rPr>
        <w:t xml:space="preserve"> </w:t>
      </w:r>
    </w:p>
    <w:p w14:paraId="64466F08" w14:textId="77777777" w:rsidR="00B356AA" w:rsidRPr="00812F56" w:rsidRDefault="00B356AA" w:rsidP="00B356AA">
      <w:pPr>
        <w:pStyle w:val="fuerFragenkursiv"/>
        <w:spacing w:line="240" w:lineRule="auto"/>
        <w:rPr>
          <w:iCs w:val="0"/>
          <w:color w:val="000000"/>
          <w:sz w:val="16"/>
          <w:szCs w:val="16"/>
        </w:rPr>
      </w:pPr>
    </w:p>
    <w:p w14:paraId="7D1E831C" w14:textId="77777777" w:rsidR="00344164" w:rsidRPr="00044A02" w:rsidRDefault="00344164" w:rsidP="00044A02">
      <w:pPr>
        <w:spacing w:line="240" w:lineRule="auto"/>
        <w:ind w:right="-114"/>
        <w:rPr>
          <w:i/>
          <w:color w:val="000000"/>
          <w:sz w:val="16"/>
          <w:szCs w:val="16"/>
        </w:rPr>
      </w:pPr>
    </w:p>
    <w:p w14:paraId="1698B705"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7BB1F961" w14:textId="77777777" w:rsidR="00344164" w:rsidRPr="00DC1198" w:rsidRDefault="00DC1198" w:rsidP="00044A02">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bookmarkEnd w:id="1"/>
    <w:bookmarkEnd w:id="2"/>
    <w:p w14:paraId="53203CBA" w14:textId="77777777" w:rsidR="00344164" w:rsidRPr="00DC1198" w:rsidRDefault="00344164" w:rsidP="00344164">
      <w:pPr>
        <w:pStyle w:val="fuerFragenkursiv"/>
        <w:spacing w:line="240" w:lineRule="auto"/>
        <w:rPr>
          <w:iCs w:val="0"/>
          <w:color w:val="000000"/>
          <w:sz w:val="16"/>
          <w:szCs w:val="16"/>
        </w:rPr>
      </w:pPr>
    </w:p>
    <w:p w14:paraId="16C698E5" w14:textId="37C30449"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1B54535F" wp14:editId="0D0F345D">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6A5FB8" w:rsidRPr="00D444DE">
        <w:rPr>
          <w:b/>
          <w:bCs/>
          <w:noProof/>
          <w:sz w:val="16"/>
          <w:szCs w:val="16"/>
        </w:rPr>
        <w:drawing>
          <wp:anchor distT="0" distB="0" distL="114300" distR="114300" simplePos="0" relativeHeight="251659264" behindDoc="0" locked="0" layoutInCell="1" allowOverlap="1" wp14:anchorId="1B5886E4" wp14:editId="2E3B87A9">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r>
      <w:r w:rsidR="00344164" w:rsidRPr="00D444DE">
        <w:rPr>
          <w:b/>
          <w:bCs/>
          <w:sz w:val="16"/>
          <w:szCs w:val="16"/>
        </w:rPr>
        <w:t xml:space="preserve">Text und </w:t>
      </w:r>
      <w:r w:rsidR="00355485" w:rsidRPr="00D444DE">
        <w:rPr>
          <w:b/>
          <w:bCs/>
          <w:sz w:val="16"/>
          <w:szCs w:val="16"/>
        </w:rPr>
        <w:t>Bild</w:t>
      </w:r>
      <w:r w:rsidR="00344164" w:rsidRPr="00D444DE">
        <w:rPr>
          <w:b/>
          <w:bCs/>
          <w:sz w:val="16"/>
          <w:szCs w:val="16"/>
        </w:rPr>
        <w:t xml:space="preserve"> zum Download auf </w:t>
      </w:r>
      <w:hyperlink r:id="rId10" w:history="1">
        <w:r w:rsidR="00344164" w:rsidRPr="00D444DE">
          <w:rPr>
            <w:rStyle w:val="Hyperlink"/>
            <w:b/>
            <w:bCs/>
            <w:color w:val="auto"/>
            <w:sz w:val="16"/>
            <w:szCs w:val="16"/>
            <w:u w:val="none"/>
          </w:rPr>
          <w:t>www.agvs-upsa.ch</w:t>
        </w:r>
      </w:hyperlink>
      <w:r w:rsidR="00344164" w:rsidRPr="00D444DE">
        <w:rPr>
          <w:b/>
          <w:bCs/>
          <w:sz w:val="16"/>
          <w:szCs w:val="16"/>
        </w:rPr>
        <w:t xml:space="preserve"> im Footer «Medien</w:t>
      </w:r>
      <w:r w:rsidR="00442CB5" w:rsidRPr="00D444DE">
        <w:rPr>
          <w:b/>
          <w:bCs/>
          <w:sz w:val="16"/>
          <w:szCs w:val="16"/>
        </w:rPr>
        <w:t>»</w:t>
      </w:r>
    </w:p>
    <w:p w14:paraId="5E0C5CE3" w14:textId="540DDCA5" w:rsidR="00152FE2" w:rsidRPr="00044A02" w:rsidRDefault="00D444DE" w:rsidP="00BA21DA">
      <w:pPr>
        <w:tabs>
          <w:tab w:val="left" w:pos="426"/>
        </w:tabs>
        <w:spacing w:line="240" w:lineRule="auto"/>
        <w:rPr>
          <w:b/>
          <w:bCs/>
          <w:sz w:val="16"/>
          <w:szCs w:val="16"/>
        </w:rPr>
      </w:pPr>
      <w:r w:rsidRPr="00D444DE">
        <w:rPr>
          <w:b/>
          <w:bCs/>
          <w:noProof/>
          <w:sz w:val="16"/>
          <w:szCs w:val="16"/>
        </w:rPr>
        <w:drawing>
          <wp:inline distT="0" distB="0" distL="0" distR="0" wp14:anchorId="3CD02607" wp14:editId="184FA6E6">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r>
      <w:r w:rsidR="00152FE2" w:rsidRPr="00D444DE">
        <w:rPr>
          <w:b/>
          <w:bCs/>
          <w:sz w:val="16"/>
          <w:szCs w:val="16"/>
        </w:rPr>
        <w:t xml:space="preserve">Abonnieren Sie auch den AGVS-Newsletter: </w:t>
      </w:r>
      <w:hyperlink r:id="rId12" w:history="1">
        <w:r w:rsidR="00152FE2" w:rsidRPr="00D444DE">
          <w:rPr>
            <w:rStyle w:val="Hyperlink"/>
            <w:b/>
            <w:bCs/>
            <w:color w:val="000000" w:themeColor="text1"/>
            <w:sz w:val="16"/>
            <w:szCs w:val="16"/>
          </w:rPr>
          <w:t>www.agvs-upsa.ch/de/Newsletter_Anmeldung</w:t>
        </w:r>
      </w:hyperlink>
      <w:r w:rsidR="00C03089" w:rsidRPr="00D444DE">
        <w:rPr>
          <w:b/>
          <w:bCs/>
          <w:noProof/>
          <w:sz w:val="16"/>
          <w:szCs w:val="16"/>
        </w:rPr>
        <w:drawing>
          <wp:anchor distT="0" distB="0" distL="114300" distR="114300" simplePos="0" relativeHeight="251660288" behindDoc="0" locked="0" layoutInCell="1" allowOverlap="1" wp14:anchorId="42C27C8D" wp14:editId="3A311380">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BA21DA">
      <w:footerReference w:type="default" r:id="rId14"/>
      <w:headerReference w:type="first" r:id="rId15"/>
      <w:footerReference w:type="first" r:id="rId16"/>
      <w:pgSz w:w="11907" w:h="16840" w:code="150"/>
      <w:pgMar w:top="255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EA15D" w14:textId="77777777" w:rsidR="00C6566B" w:rsidRDefault="00C6566B">
      <w:r>
        <w:separator/>
      </w:r>
    </w:p>
  </w:endnote>
  <w:endnote w:type="continuationSeparator" w:id="0">
    <w:p w14:paraId="73943CD7" w14:textId="77777777" w:rsidR="00C6566B" w:rsidRDefault="00C6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6919BD93" w14:textId="77777777">
      <w:trPr>
        <w:trHeight w:val="160"/>
      </w:trPr>
      <w:tc>
        <w:tcPr>
          <w:tcW w:w="6067" w:type="dxa"/>
          <w:vAlign w:val="bottom"/>
        </w:tcPr>
        <w:p w14:paraId="251A95B9" w14:textId="77777777"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5F078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F0781">
            <w:rPr>
              <w:rStyle w:val="Seitenzahl"/>
              <w:noProof/>
            </w:rPr>
            <w:t>1</w:t>
          </w:r>
          <w:r>
            <w:rPr>
              <w:rStyle w:val="Seitenzahl"/>
            </w:rPr>
            <w:fldChar w:fldCharType="end"/>
          </w:r>
        </w:p>
      </w:tc>
      <w:tc>
        <w:tcPr>
          <w:tcW w:w="3969" w:type="dxa"/>
        </w:tcPr>
        <w:p w14:paraId="07EEA417" w14:textId="77777777" w:rsidR="00FE69E4" w:rsidRDefault="00FE69E4">
          <w:pPr>
            <w:pStyle w:val="Speicherpfad6pt"/>
            <w:rPr>
              <w:lang w:val="en-GB"/>
            </w:rPr>
          </w:pPr>
        </w:p>
      </w:tc>
    </w:tr>
  </w:tbl>
  <w:p w14:paraId="1B8AAB96"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C85" w14:textId="77777777" w:rsidR="00FA06A7" w:rsidRDefault="00FA06A7" w:rsidP="000635E0">
    <w:pPr>
      <w:pStyle w:val="Logo"/>
    </w:pPr>
  </w:p>
  <w:p w14:paraId="2809C5C5"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5ED05" w14:textId="77777777" w:rsidR="00C6566B" w:rsidRDefault="00C6566B">
      <w:r>
        <w:separator/>
      </w:r>
    </w:p>
  </w:footnote>
  <w:footnote w:type="continuationSeparator" w:id="0">
    <w:p w14:paraId="7C52E092" w14:textId="77777777" w:rsidR="00C6566B" w:rsidRDefault="00C65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EEE6" w14:textId="77777777" w:rsidR="006A5FB8" w:rsidRDefault="006A5FB8">
    <w:pPr>
      <w:pStyle w:val="Kopfzeile"/>
    </w:pPr>
    <w:r>
      <w:rPr>
        <w:noProof/>
      </w:rPr>
      <w:drawing>
        <wp:anchor distT="0" distB="0" distL="114300" distR="114300" simplePos="0" relativeHeight="251665408" behindDoc="0" locked="1" layoutInCell="1" allowOverlap="1" wp14:anchorId="0FD97974" wp14:editId="25151482">
          <wp:simplePos x="0" y="0"/>
          <wp:positionH relativeFrom="margin">
            <wp:posOffset>3653790</wp:posOffset>
          </wp:positionH>
          <wp:positionV relativeFrom="page">
            <wp:posOffset>400050</wp:posOffset>
          </wp:positionV>
          <wp:extent cx="2415540" cy="701675"/>
          <wp:effectExtent l="0" t="0" r="381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6B"/>
    <w:rsid w:val="000007C8"/>
    <w:rsid w:val="00002A9F"/>
    <w:rsid w:val="00005B74"/>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52FE2"/>
    <w:rsid w:val="00155A67"/>
    <w:rsid w:val="00167DE1"/>
    <w:rsid w:val="00173033"/>
    <w:rsid w:val="00183330"/>
    <w:rsid w:val="00183B09"/>
    <w:rsid w:val="00184B28"/>
    <w:rsid w:val="00197938"/>
    <w:rsid w:val="001A1479"/>
    <w:rsid w:val="001B6881"/>
    <w:rsid w:val="001C43B6"/>
    <w:rsid w:val="00202BA3"/>
    <w:rsid w:val="00203E70"/>
    <w:rsid w:val="00220F5E"/>
    <w:rsid w:val="00236196"/>
    <w:rsid w:val="0024787A"/>
    <w:rsid w:val="00286679"/>
    <w:rsid w:val="00293836"/>
    <w:rsid w:val="00295062"/>
    <w:rsid w:val="002B45D4"/>
    <w:rsid w:val="002C7FA2"/>
    <w:rsid w:val="002E681F"/>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09B2"/>
    <w:rsid w:val="00483C1E"/>
    <w:rsid w:val="0049714B"/>
    <w:rsid w:val="004A5F9F"/>
    <w:rsid w:val="004B5C49"/>
    <w:rsid w:val="004D20A3"/>
    <w:rsid w:val="004E02F8"/>
    <w:rsid w:val="00504EBA"/>
    <w:rsid w:val="00511F28"/>
    <w:rsid w:val="00520041"/>
    <w:rsid w:val="00520686"/>
    <w:rsid w:val="005270B8"/>
    <w:rsid w:val="00530B13"/>
    <w:rsid w:val="005435C1"/>
    <w:rsid w:val="00552A13"/>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B38F0"/>
    <w:rsid w:val="007E7113"/>
    <w:rsid w:val="007F243D"/>
    <w:rsid w:val="007F3F9B"/>
    <w:rsid w:val="008004DF"/>
    <w:rsid w:val="0080538A"/>
    <w:rsid w:val="00825653"/>
    <w:rsid w:val="00831324"/>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B38DE"/>
    <w:rsid w:val="009B5D78"/>
    <w:rsid w:val="009C778C"/>
    <w:rsid w:val="009D068D"/>
    <w:rsid w:val="009E4C91"/>
    <w:rsid w:val="009F50AC"/>
    <w:rsid w:val="009F6DC7"/>
    <w:rsid w:val="00A14992"/>
    <w:rsid w:val="00A17AFC"/>
    <w:rsid w:val="00A31F7C"/>
    <w:rsid w:val="00A75BF3"/>
    <w:rsid w:val="00A9662D"/>
    <w:rsid w:val="00AA72D3"/>
    <w:rsid w:val="00AC55BD"/>
    <w:rsid w:val="00AD0DA0"/>
    <w:rsid w:val="00AD5C43"/>
    <w:rsid w:val="00AF0F31"/>
    <w:rsid w:val="00B0626A"/>
    <w:rsid w:val="00B13050"/>
    <w:rsid w:val="00B356AA"/>
    <w:rsid w:val="00B377A5"/>
    <w:rsid w:val="00B44CA8"/>
    <w:rsid w:val="00B50A13"/>
    <w:rsid w:val="00B573A4"/>
    <w:rsid w:val="00B65888"/>
    <w:rsid w:val="00B710E6"/>
    <w:rsid w:val="00B9068C"/>
    <w:rsid w:val="00B92895"/>
    <w:rsid w:val="00BA21DA"/>
    <w:rsid w:val="00BB4156"/>
    <w:rsid w:val="00BC62CD"/>
    <w:rsid w:val="00BE4745"/>
    <w:rsid w:val="00BF1544"/>
    <w:rsid w:val="00BF269D"/>
    <w:rsid w:val="00BF29FE"/>
    <w:rsid w:val="00C03089"/>
    <w:rsid w:val="00C1547D"/>
    <w:rsid w:val="00C21DCD"/>
    <w:rsid w:val="00C22849"/>
    <w:rsid w:val="00C3222B"/>
    <w:rsid w:val="00C37319"/>
    <w:rsid w:val="00C446AD"/>
    <w:rsid w:val="00C473AA"/>
    <w:rsid w:val="00C530C0"/>
    <w:rsid w:val="00C563E3"/>
    <w:rsid w:val="00C607B3"/>
    <w:rsid w:val="00C62171"/>
    <w:rsid w:val="00C62FDC"/>
    <w:rsid w:val="00C6566B"/>
    <w:rsid w:val="00C6748B"/>
    <w:rsid w:val="00CA5766"/>
    <w:rsid w:val="00CB314A"/>
    <w:rsid w:val="00CC1073"/>
    <w:rsid w:val="00CC725D"/>
    <w:rsid w:val="00CD760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90B54"/>
    <w:rsid w:val="00EA6E88"/>
    <w:rsid w:val="00EB5ED7"/>
    <w:rsid w:val="00EB64E3"/>
    <w:rsid w:val="00EB6EAE"/>
    <w:rsid w:val="00EB7257"/>
    <w:rsid w:val="00EC0FA0"/>
    <w:rsid w:val="00EC47D3"/>
    <w:rsid w:val="00EC6313"/>
    <w:rsid w:val="00ED138B"/>
    <w:rsid w:val="00EE11B2"/>
    <w:rsid w:val="00EE7C0B"/>
    <w:rsid w:val="00EF11B1"/>
    <w:rsid w:val="00EF247A"/>
    <w:rsid w:val="00F2607D"/>
    <w:rsid w:val="00F26D7B"/>
    <w:rsid w:val="00F54168"/>
    <w:rsid w:val="00F56D71"/>
    <w:rsid w:val="00F67E70"/>
    <w:rsid w:val="00F74E27"/>
    <w:rsid w:val="00F82A3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61227F"/>
  <w15:docId w15:val="{0A218626-8FDD-49E5-BE0E-AB7D5FDB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uiPriority w:val="99"/>
    <w:rsid w:val="00344164"/>
    <w:rPr>
      <w:color w:val="0000FF" w:themeColor="hyperlink"/>
      <w:u w:val="single"/>
    </w:rPr>
  </w:style>
  <w:style w:type="character" w:styleId="BesuchterLink">
    <w:name w:val="FollowedHyperlink"/>
    <w:basedOn w:val="Absatz-Standardschriftart"/>
    <w:semiHidden/>
    <w:unhideWhenUsed/>
    <w:rsid w:val="00831324"/>
    <w:rPr>
      <w:color w:val="800080" w:themeColor="followedHyperlink"/>
      <w:u w:val="single"/>
    </w:rPr>
  </w:style>
  <w:style w:type="character" w:styleId="NichtaufgelsteErwhnung">
    <w:name w:val="Unresolved Mention"/>
    <w:basedOn w:val="Absatz-Standardschriftart"/>
    <w:uiPriority w:val="99"/>
    <w:semiHidden/>
    <w:unhideWhenUsed/>
    <w:rsid w:val="00497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yves.schott@agvs-upsa.ch" TargetMode="External"/><Relationship Id="rId12" Type="http://schemas.openxmlformats.org/officeDocument/2006/relationships/hyperlink" Target="http://www.agvs-upsa.ch/de/Newsletter_Anmeldun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agvs-upsa.ch/de/der_AGVS_und_seine_politische_Arbeit/aktuelle-politische-geschaefte/motion-pfister"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AGVS\20_Grundlagen\01_Masken%20&amp;%20Vorlag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1</Pages>
  <Words>420</Words>
  <Characters>3216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Sascha Rhyner</dc:creator>
  <cp:keywords/>
  <dc:description/>
  <cp:lastModifiedBy>Yves Schott</cp:lastModifiedBy>
  <cp:revision>4</cp:revision>
  <cp:lastPrinted>2020-01-31T07:30:00Z</cp:lastPrinted>
  <dcterms:created xsi:type="dcterms:W3CDTF">2023-06-29T07:18:00Z</dcterms:created>
  <dcterms:modified xsi:type="dcterms:W3CDTF">2023-06-29T08:02:00Z</dcterms:modified>
</cp:coreProperties>
</file>