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3E6C" w14:textId="77777777" w:rsidR="00371B73" w:rsidRPr="00F74E27" w:rsidRDefault="00371B73" w:rsidP="00371B73">
      <w:pPr>
        <w:spacing w:line="240" w:lineRule="auto"/>
        <w:rPr>
          <w:b/>
        </w:rPr>
      </w:pPr>
      <w:bookmarkStart w:id="0" w:name="BkmStart"/>
      <w:bookmarkEnd w:id="0"/>
      <w:r w:rsidRPr="00F74E27">
        <w:rPr>
          <w:b/>
        </w:rPr>
        <w:t>MEDIENINFORMATION</w:t>
      </w:r>
    </w:p>
    <w:p w14:paraId="3E0DA9C0" w14:textId="77777777" w:rsidR="00371B73" w:rsidRDefault="00371B73" w:rsidP="00371B73">
      <w:pPr>
        <w:spacing w:line="240" w:lineRule="auto"/>
      </w:pPr>
    </w:p>
    <w:p w14:paraId="2D35EF89" w14:textId="77777777" w:rsidR="00371B73" w:rsidRDefault="00371B73" w:rsidP="00371B73">
      <w:pPr>
        <w:spacing w:line="240" w:lineRule="auto"/>
      </w:pPr>
    </w:p>
    <w:p w14:paraId="0B006729" w14:textId="318C9AA9" w:rsidR="00371B73" w:rsidRDefault="000C7CCA" w:rsidP="00371B73">
      <w:pPr>
        <w:spacing w:line="240" w:lineRule="auto"/>
        <w:rPr>
          <w:b/>
        </w:rPr>
      </w:pPr>
      <w:r>
        <w:rPr>
          <w:b/>
        </w:rPr>
        <w:t>Falsche</w:t>
      </w:r>
      <w:r w:rsidR="00D720E9">
        <w:rPr>
          <w:b/>
        </w:rPr>
        <w:t>n</w:t>
      </w:r>
      <w:r>
        <w:rPr>
          <w:b/>
        </w:rPr>
        <w:t xml:space="preserve"> Treibstoff getankt</w:t>
      </w:r>
      <w:r w:rsidR="006533F7">
        <w:rPr>
          <w:b/>
        </w:rPr>
        <w:t xml:space="preserve"> </w:t>
      </w:r>
    </w:p>
    <w:p w14:paraId="26E543B3" w14:textId="77777777" w:rsidR="00C41579" w:rsidRDefault="00C41579" w:rsidP="00371B73">
      <w:pPr>
        <w:spacing w:line="240" w:lineRule="auto"/>
        <w:rPr>
          <w:b/>
        </w:rPr>
      </w:pPr>
    </w:p>
    <w:p w14:paraId="29824193" w14:textId="6E7037B3" w:rsidR="00371B73" w:rsidRPr="00344164" w:rsidRDefault="000C7CCA" w:rsidP="00371B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 wird das Missgeschick </w:t>
      </w:r>
      <w:r w:rsidR="00D720E9">
        <w:rPr>
          <w:b/>
          <w:sz w:val="32"/>
          <w:szCs w:val="32"/>
        </w:rPr>
        <w:t>nicht zum</w:t>
      </w:r>
      <w:r>
        <w:rPr>
          <w:b/>
          <w:sz w:val="32"/>
          <w:szCs w:val="32"/>
        </w:rPr>
        <w:t xml:space="preserve"> Drama</w:t>
      </w:r>
      <w:r w:rsidR="00FC3D63">
        <w:rPr>
          <w:b/>
          <w:sz w:val="32"/>
          <w:szCs w:val="32"/>
        </w:rPr>
        <w:br/>
      </w:r>
      <w:r w:rsidR="00D20C19">
        <w:rPr>
          <w:b/>
          <w:sz w:val="32"/>
          <w:szCs w:val="32"/>
        </w:rPr>
        <w:t xml:space="preserve"> </w:t>
      </w:r>
    </w:p>
    <w:p w14:paraId="1F7DFB5D" w14:textId="5F3E65A9" w:rsidR="007F6B07" w:rsidRDefault="00371B73" w:rsidP="00C92FF8">
      <w:pPr>
        <w:spacing w:line="276" w:lineRule="auto"/>
        <w:rPr>
          <w:b/>
          <w:i/>
          <w:iCs/>
          <w:sz w:val="19"/>
          <w:szCs w:val="19"/>
        </w:rPr>
      </w:pPr>
      <w:r w:rsidRPr="00F238A0">
        <w:rPr>
          <w:b/>
          <w:i/>
          <w:sz w:val="19"/>
          <w:szCs w:val="19"/>
        </w:rPr>
        <w:t xml:space="preserve">Bern, </w:t>
      </w:r>
      <w:r w:rsidR="0001714A">
        <w:rPr>
          <w:b/>
          <w:i/>
          <w:sz w:val="19"/>
          <w:szCs w:val="19"/>
        </w:rPr>
        <w:t>1</w:t>
      </w:r>
      <w:r w:rsidR="007C3A99">
        <w:rPr>
          <w:b/>
          <w:i/>
          <w:sz w:val="19"/>
          <w:szCs w:val="19"/>
        </w:rPr>
        <w:t>3</w:t>
      </w:r>
      <w:r w:rsidR="002E3EB6">
        <w:rPr>
          <w:b/>
          <w:i/>
          <w:sz w:val="19"/>
          <w:szCs w:val="19"/>
        </w:rPr>
        <w:t>.</w:t>
      </w:r>
      <w:r w:rsidR="00E82FD8">
        <w:rPr>
          <w:b/>
          <w:i/>
          <w:sz w:val="19"/>
          <w:szCs w:val="19"/>
        </w:rPr>
        <w:t xml:space="preserve"> September </w:t>
      </w:r>
      <w:r w:rsidR="00457946">
        <w:rPr>
          <w:b/>
          <w:i/>
          <w:sz w:val="19"/>
          <w:szCs w:val="19"/>
        </w:rPr>
        <w:t>202</w:t>
      </w:r>
      <w:r w:rsidR="0001714A">
        <w:rPr>
          <w:b/>
          <w:i/>
          <w:sz w:val="19"/>
          <w:szCs w:val="19"/>
        </w:rPr>
        <w:t>3</w:t>
      </w:r>
      <w:r w:rsidR="00457946" w:rsidRPr="00F238A0">
        <w:rPr>
          <w:b/>
          <w:sz w:val="19"/>
          <w:szCs w:val="19"/>
        </w:rPr>
        <w:t xml:space="preserve"> </w:t>
      </w:r>
      <w:r w:rsidRPr="00F238A0">
        <w:rPr>
          <w:b/>
          <w:sz w:val="19"/>
          <w:szCs w:val="19"/>
        </w:rPr>
        <w:t>–</w:t>
      </w:r>
      <w:r w:rsidR="00E50E96">
        <w:rPr>
          <w:b/>
          <w:i/>
          <w:iCs/>
          <w:sz w:val="19"/>
          <w:szCs w:val="19"/>
        </w:rPr>
        <w:t xml:space="preserve"> </w:t>
      </w:r>
      <w:r w:rsidR="00FC3D63">
        <w:rPr>
          <w:b/>
          <w:i/>
          <w:iCs/>
          <w:sz w:val="19"/>
          <w:szCs w:val="19"/>
        </w:rPr>
        <w:t xml:space="preserve">Fast 10'000 Mal jährlich landet in der Schweiz die falsche </w:t>
      </w:r>
      <w:r w:rsidR="00F10F03">
        <w:rPr>
          <w:b/>
          <w:i/>
          <w:iCs/>
          <w:sz w:val="19"/>
          <w:szCs w:val="19"/>
        </w:rPr>
        <w:t xml:space="preserve">Treibstoffsorte </w:t>
      </w:r>
      <w:r w:rsidR="00FC3D63">
        <w:rPr>
          <w:b/>
          <w:i/>
          <w:iCs/>
          <w:sz w:val="19"/>
          <w:szCs w:val="19"/>
        </w:rPr>
        <w:t xml:space="preserve">im Tank. Ein kleines Missgeschick, das in einer grossen Rechnung münden kann – aber nicht muss: Die Beachtung weniger Faustregeln </w:t>
      </w:r>
      <w:r w:rsidR="00C41579">
        <w:rPr>
          <w:b/>
          <w:i/>
          <w:iCs/>
          <w:sz w:val="19"/>
          <w:szCs w:val="19"/>
        </w:rPr>
        <w:t xml:space="preserve">reicht </w:t>
      </w:r>
      <w:r w:rsidR="00FC3D63">
        <w:rPr>
          <w:b/>
          <w:i/>
          <w:iCs/>
          <w:sz w:val="19"/>
          <w:szCs w:val="19"/>
        </w:rPr>
        <w:t>bereits</w:t>
      </w:r>
      <w:r w:rsidR="00C41579">
        <w:rPr>
          <w:b/>
          <w:i/>
          <w:iCs/>
          <w:sz w:val="19"/>
          <w:szCs w:val="19"/>
        </w:rPr>
        <w:t>, damit solch eine Fehlbetankung glimpflich ausgeht</w:t>
      </w:r>
      <w:r w:rsidR="00C92FF8">
        <w:rPr>
          <w:b/>
          <w:i/>
          <w:iCs/>
          <w:sz w:val="19"/>
          <w:szCs w:val="19"/>
        </w:rPr>
        <w:t xml:space="preserve">.  </w:t>
      </w:r>
    </w:p>
    <w:p w14:paraId="15DA39F4" w14:textId="77777777" w:rsidR="00DD1067" w:rsidRDefault="00DD1067" w:rsidP="00DD1067">
      <w:pPr>
        <w:spacing w:line="240" w:lineRule="auto"/>
      </w:pPr>
    </w:p>
    <w:p w14:paraId="343B275A" w14:textId="5570D428" w:rsidR="00D7286B" w:rsidRDefault="00DD1067" w:rsidP="00D720E9">
      <w:pPr>
        <w:spacing w:line="276" w:lineRule="auto"/>
        <w:rPr>
          <w:rFonts w:cs="Arial"/>
          <w:sz w:val="20"/>
          <w:szCs w:val="20"/>
        </w:rPr>
      </w:pPr>
      <w:r w:rsidRPr="00DD1067">
        <w:rPr>
          <w:bCs/>
          <w:sz w:val="19"/>
          <w:szCs w:val="19"/>
        </w:rPr>
        <w:t xml:space="preserve">Fast 10'000 Mal jährlich landet in der Schweiz die falsche </w:t>
      </w:r>
      <w:r w:rsidR="00525842">
        <w:rPr>
          <w:bCs/>
          <w:sz w:val="19"/>
          <w:szCs w:val="19"/>
        </w:rPr>
        <w:t>Treibstoff</w:t>
      </w:r>
      <w:r w:rsidR="00525842" w:rsidRPr="00DD1067">
        <w:rPr>
          <w:bCs/>
          <w:sz w:val="19"/>
          <w:szCs w:val="19"/>
        </w:rPr>
        <w:t xml:space="preserve">sorte </w:t>
      </w:r>
      <w:r w:rsidRPr="00DD1067">
        <w:rPr>
          <w:bCs/>
          <w:sz w:val="19"/>
          <w:szCs w:val="19"/>
        </w:rPr>
        <w:t>im Tank eines Autos, vor allem Benzin in Dieselfahrzeugen. Die wichtigste Regel</w:t>
      </w:r>
      <w:r w:rsidR="00D720E9">
        <w:rPr>
          <w:bCs/>
          <w:sz w:val="19"/>
          <w:szCs w:val="19"/>
        </w:rPr>
        <w:t xml:space="preserve"> lautet dann</w:t>
      </w:r>
      <w:r w:rsidRPr="00DD1067">
        <w:rPr>
          <w:bCs/>
          <w:sz w:val="19"/>
          <w:szCs w:val="19"/>
        </w:rPr>
        <w:t>: Keinesfalls – auch nicht kurz – den Motor starten,</w:t>
      </w:r>
      <w:r w:rsidR="00D720E9">
        <w:rPr>
          <w:bCs/>
          <w:sz w:val="19"/>
          <w:szCs w:val="19"/>
        </w:rPr>
        <w:t xml:space="preserve"> sondern fachkundigen </w:t>
      </w:r>
      <w:r w:rsidRPr="00DD1067">
        <w:rPr>
          <w:bCs/>
          <w:sz w:val="19"/>
          <w:szCs w:val="19"/>
        </w:rPr>
        <w:t>Rat ein</w:t>
      </w:r>
      <w:r w:rsidR="00D720E9">
        <w:rPr>
          <w:bCs/>
          <w:sz w:val="19"/>
          <w:szCs w:val="19"/>
        </w:rPr>
        <w:t>holen, was nun zu tun ist</w:t>
      </w:r>
      <w:r w:rsidRPr="00DD1067">
        <w:rPr>
          <w:bCs/>
          <w:sz w:val="19"/>
          <w:szCs w:val="19"/>
        </w:rPr>
        <w:t>. Ihr AGVS-Garagist</w:t>
      </w:r>
      <w:r w:rsidR="003C6688">
        <w:rPr>
          <w:bCs/>
          <w:sz w:val="19"/>
          <w:szCs w:val="19"/>
        </w:rPr>
        <w:t xml:space="preserve"> oder sonst</w:t>
      </w:r>
      <w:r w:rsidRPr="00DD1067">
        <w:rPr>
          <w:bCs/>
          <w:sz w:val="19"/>
          <w:szCs w:val="19"/>
        </w:rPr>
        <w:t xml:space="preserve"> </w:t>
      </w:r>
      <w:r w:rsidR="003C6688">
        <w:rPr>
          <w:bCs/>
          <w:sz w:val="19"/>
          <w:szCs w:val="19"/>
        </w:rPr>
        <w:t>der P</w:t>
      </w:r>
      <w:r w:rsidRPr="00DD1067">
        <w:rPr>
          <w:bCs/>
          <w:sz w:val="19"/>
          <w:szCs w:val="19"/>
        </w:rPr>
        <w:t>annenservice wissen weiter.</w:t>
      </w:r>
      <w:r w:rsidR="00D720E9">
        <w:rPr>
          <w:bCs/>
          <w:sz w:val="19"/>
          <w:szCs w:val="19"/>
        </w:rPr>
        <w:t xml:space="preserve"> In der Regel muss der Tank leergepumpt und </w:t>
      </w:r>
      <w:r w:rsidR="007C3A99">
        <w:rPr>
          <w:bCs/>
          <w:sz w:val="19"/>
          <w:szCs w:val="19"/>
        </w:rPr>
        <w:t>meistens</w:t>
      </w:r>
      <w:r w:rsidR="00D720E9">
        <w:rPr>
          <w:bCs/>
          <w:sz w:val="19"/>
          <w:szCs w:val="19"/>
        </w:rPr>
        <w:t xml:space="preserve"> das Treibstoffsystem gereinigt werden. Wurde der Motor </w:t>
      </w:r>
      <w:r w:rsidR="003C6688">
        <w:rPr>
          <w:bCs/>
          <w:sz w:val="19"/>
          <w:szCs w:val="19"/>
        </w:rPr>
        <w:t xml:space="preserve">bereits </w:t>
      </w:r>
      <w:r w:rsidR="00D720E9">
        <w:rPr>
          <w:bCs/>
          <w:sz w:val="19"/>
          <w:szCs w:val="19"/>
        </w:rPr>
        <w:t>gestartet, drohen deutlich höhere Kosten</w:t>
      </w:r>
      <w:r w:rsidR="003C6688">
        <w:rPr>
          <w:bCs/>
          <w:sz w:val="19"/>
          <w:szCs w:val="19"/>
        </w:rPr>
        <w:t xml:space="preserve">, um Motorschäden zu </w:t>
      </w:r>
      <w:r w:rsidR="00B11FBC">
        <w:rPr>
          <w:bCs/>
          <w:sz w:val="19"/>
          <w:szCs w:val="19"/>
        </w:rPr>
        <w:t>reparieren</w:t>
      </w:r>
      <w:r w:rsidR="00D720E9">
        <w:rPr>
          <w:bCs/>
          <w:sz w:val="19"/>
          <w:szCs w:val="19"/>
        </w:rPr>
        <w:t>. Übrigens: Oft ist unbekannt, dass in fast allen Autos ein kleiner Pfeil</w:t>
      </w:r>
      <w:r w:rsidR="003C6688">
        <w:rPr>
          <w:bCs/>
          <w:sz w:val="19"/>
          <w:szCs w:val="19"/>
        </w:rPr>
        <w:t xml:space="preserve"> a</w:t>
      </w:r>
      <w:r w:rsidR="00D720E9">
        <w:rPr>
          <w:bCs/>
          <w:sz w:val="19"/>
          <w:szCs w:val="19"/>
        </w:rPr>
        <w:t xml:space="preserve">n der Tankuhr </w:t>
      </w:r>
      <w:r w:rsidR="003C6688">
        <w:rPr>
          <w:bCs/>
          <w:sz w:val="19"/>
          <w:szCs w:val="19"/>
        </w:rPr>
        <w:t>z</w:t>
      </w:r>
      <w:r w:rsidR="00D720E9">
        <w:rPr>
          <w:bCs/>
          <w:sz w:val="19"/>
          <w:szCs w:val="19"/>
        </w:rPr>
        <w:t xml:space="preserve">eigt, auf welcher Seite des Autos der Tankdeckel liegt. </w:t>
      </w:r>
    </w:p>
    <w:p w14:paraId="0B72A7CF" w14:textId="77777777" w:rsidR="00CA047A" w:rsidRDefault="00CA047A" w:rsidP="005E62B4">
      <w:pPr>
        <w:spacing w:line="240" w:lineRule="auto"/>
        <w:rPr>
          <w:color w:val="FF0000"/>
          <w:sz w:val="19"/>
          <w:szCs w:val="19"/>
        </w:rPr>
      </w:pPr>
    </w:p>
    <w:p w14:paraId="4128AE4F" w14:textId="453F2E65" w:rsidR="005E62B4" w:rsidRPr="00DD1067" w:rsidRDefault="00E82FD8" w:rsidP="005E62B4">
      <w:pPr>
        <w:spacing w:line="240" w:lineRule="auto"/>
        <w:rPr>
          <w:i/>
          <w:iCs/>
          <w:color w:val="000000" w:themeColor="text1"/>
          <w:sz w:val="19"/>
          <w:szCs w:val="19"/>
        </w:rPr>
      </w:pPr>
      <w:r>
        <w:rPr>
          <w:i/>
          <w:iCs/>
          <w:color w:val="000000" w:themeColor="text1"/>
          <w:sz w:val="19"/>
          <w:szCs w:val="19"/>
        </w:rPr>
        <w:br/>
      </w:r>
      <w:r w:rsidR="00ED438B" w:rsidRPr="00DD1067">
        <w:rPr>
          <w:i/>
          <w:iCs/>
          <w:color w:val="000000" w:themeColor="text1"/>
          <w:sz w:val="19"/>
          <w:szCs w:val="19"/>
        </w:rPr>
        <w:t>Bildlegende</w:t>
      </w:r>
      <w:r w:rsidR="009C4156" w:rsidRPr="00DD1067">
        <w:rPr>
          <w:i/>
          <w:iCs/>
          <w:color w:val="000000" w:themeColor="text1"/>
          <w:sz w:val="19"/>
          <w:szCs w:val="19"/>
        </w:rPr>
        <w:t>n</w:t>
      </w:r>
      <w:r w:rsidR="00ED438B" w:rsidRPr="00DD1067">
        <w:rPr>
          <w:i/>
          <w:iCs/>
          <w:color w:val="000000" w:themeColor="text1"/>
          <w:sz w:val="19"/>
          <w:szCs w:val="19"/>
        </w:rPr>
        <w:t xml:space="preserve">: </w:t>
      </w:r>
    </w:p>
    <w:p w14:paraId="17C19781" w14:textId="77777777" w:rsidR="00DD1067" w:rsidRDefault="00DD1067" w:rsidP="005E62B4">
      <w:pPr>
        <w:spacing w:line="240" w:lineRule="auto"/>
        <w:rPr>
          <w:color w:val="000000" w:themeColor="text1"/>
          <w:sz w:val="19"/>
          <w:szCs w:val="19"/>
        </w:rPr>
      </w:pPr>
    </w:p>
    <w:p w14:paraId="74A0A42E" w14:textId="63B4B1B8" w:rsidR="00DD1067" w:rsidRDefault="00DD1067" w:rsidP="005E62B4">
      <w:pPr>
        <w:spacing w:line="240" w:lineRule="auto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Sehr schnell passiert: </w:t>
      </w:r>
      <w:r w:rsidR="003C6688">
        <w:rPr>
          <w:color w:val="000000" w:themeColor="text1"/>
          <w:sz w:val="19"/>
          <w:szCs w:val="19"/>
        </w:rPr>
        <w:t>Fast</w:t>
      </w:r>
      <w:r>
        <w:rPr>
          <w:color w:val="000000" w:themeColor="text1"/>
          <w:sz w:val="19"/>
          <w:szCs w:val="19"/>
        </w:rPr>
        <w:t xml:space="preserve"> 10'000 Mal im Jahr kommt es zu Fehlbetankungen. Die goldene Regel lautet dann: Keinesfalls den Motor starten, sondern fachkundigen Rat einholen. Etwa bei Ihrer AGVS-Garage. Foto: iStock</w:t>
      </w:r>
    </w:p>
    <w:p w14:paraId="60B7DDB1" w14:textId="77777777" w:rsidR="00DD1067" w:rsidRDefault="00DD1067" w:rsidP="005E62B4">
      <w:pPr>
        <w:spacing w:line="240" w:lineRule="auto"/>
        <w:rPr>
          <w:color w:val="000000" w:themeColor="text1"/>
          <w:sz w:val="19"/>
          <w:szCs w:val="19"/>
        </w:rPr>
      </w:pPr>
    </w:p>
    <w:p w14:paraId="6284777B" w14:textId="39D5BEDA" w:rsidR="00DD1067" w:rsidRDefault="00DD1067" w:rsidP="005E62B4">
      <w:pPr>
        <w:spacing w:line="240" w:lineRule="auto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Oft übersehen: Ein Pfeil neben der Tankuhr sagt Ihnen, auf welcher Seite der Tankstutzen liegt. Foto: iStock</w:t>
      </w:r>
    </w:p>
    <w:p w14:paraId="576127C2" w14:textId="77777777" w:rsidR="00E82FD8" w:rsidRPr="00A0627C" w:rsidRDefault="00E82FD8" w:rsidP="005E62B4">
      <w:pPr>
        <w:spacing w:line="240" w:lineRule="auto"/>
        <w:rPr>
          <w:color w:val="FF0000"/>
        </w:rPr>
      </w:pPr>
    </w:p>
    <w:p w14:paraId="1620C006" w14:textId="77777777" w:rsidR="00371B73" w:rsidRDefault="00371B73" w:rsidP="00371B73">
      <w:pPr>
        <w:spacing w:line="240" w:lineRule="auto"/>
      </w:pPr>
    </w:p>
    <w:p w14:paraId="5B95030C" w14:textId="416F78AE" w:rsidR="00CA2EBE" w:rsidRDefault="00CA2EBE" w:rsidP="00CA2EBE">
      <w:pPr>
        <w:pStyle w:val="fuerFragenkursiv"/>
        <w:spacing w:line="240" w:lineRule="auto"/>
        <w:ind w:right="-114"/>
        <w:rPr>
          <w:sz w:val="16"/>
          <w:szCs w:val="16"/>
        </w:rPr>
      </w:pPr>
      <w:bookmarkStart w:id="1" w:name="OLE_LINK1"/>
      <w:bookmarkStart w:id="2" w:name="OLE_LINK2"/>
      <w:r>
        <w:rPr>
          <w:b/>
          <w:sz w:val="16"/>
          <w:szCs w:val="16"/>
        </w:rPr>
        <w:t>Weitere Informationen</w:t>
      </w:r>
      <w:r>
        <w:rPr>
          <w:sz w:val="16"/>
          <w:szCs w:val="16"/>
        </w:rPr>
        <w:t xml:space="preserve"> erhalten Sie von </w:t>
      </w:r>
      <w:r w:rsidR="00537DDD">
        <w:rPr>
          <w:sz w:val="16"/>
          <w:szCs w:val="16"/>
        </w:rPr>
        <w:t>Monique Baldinger</w:t>
      </w:r>
      <w:r>
        <w:rPr>
          <w:sz w:val="16"/>
          <w:szCs w:val="16"/>
        </w:rPr>
        <w:t xml:space="preserve">, </w:t>
      </w:r>
      <w:r w:rsidR="00537DDD">
        <w:rPr>
          <w:sz w:val="16"/>
          <w:szCs w:val="16"/>
        </w:rPr>
        <w:t xml:space="preserve">Sekretariat Geschäftsleitung &amp; </w:t>
      </w:r>
      <w:r>
        <w:rPr>
          <w:sz w:val="16"/>
          <w:szCs w:val="16"/>
        </w:rPr>
        <w:t xml:space="preserve">Kommunikation AGVS, Telefon 031 307 15 </w:t>
      </w:r>
      <w:r w:rsidR="00537DDD">
        <w:rPr>
          <w:sz w:val="16"/>
          <w:szCs w:val="16"/>
        </w:rPr>
        <w:t>26</w:t>
      </w:r>
      <w:r>
        <w:rPr>
          <w:sz w:val="16"/>
          <w:szCs w:val="16"/>
        </w:rPr>
        <w:t xml:space="preserve">, E-Mail </w:t>
      </w:r>
      <w:hyperlink r:id="rId7" w:history="1">
        <w:r w:rsidR="00537DDD" w:rsidRPr="00537DDD">
          <w:rPr>
            <w:rStyle w:val="Hyperlink"/>
            <w:sz w:val="16"/>
            <w:szCs w:val="16"/>
          </w:rPr>
          <w:t>monique.baldinger@agvs-upsa.ch</w:t>
        </w:r>
      </w:hyperlink>
      <w:r w:rsidR="00537DDD">
        <w:t xml:space="preserve"> </w:t>
      </w:r>
    </w:p>
    <w:p w14:paraId="7EA2C417" w14:textId="77777777" w:rsidR="00CA2EBE" w:rsidRDefault="00CA2EBE" w:rsidP="00CA2EBE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03610D79" w14:textId="77777777" w:rsidR="00371B73" w:rsidRPr="00044A02" w:rsidRDefault="00371B73" w:rsidP="00371B73">
      <w:pPr>
        <w:spacing w:line="240" w:lineRule="auto"/>
        <w:ind w:right="-114"/>
        <w:rPr>
          <w:i/>
          <w:color w:val="000000"/>
          <w:sz w:val="16"/>
          <w:szCs w:val="16"/>
        </w:rPr>
      </w:pPr>
    </w:p>
    <w:p w14:paraId="3D4E85D1" w14:textId="77777777" w:rsidR="00371B73" w:rsidRPr="00044A02" w:rsidRDefault="00371B73" w:rsidP="00371B73">
      <w:pPr>
        <w:spacing w:line="180" w:lineRule="atLeast"/>
        <w:rPr>
          <w:rFonts w:cs="Arial"/>
          <w:b/>
          <w:i/>
          <w:iCs/>
          <w:sz w:val="16"/>
          <w:szCs w:val="16"/>
        </w:rPr>
      </w:pPr>
      <w:r w:rsidRPr="00044A02">
        <w:rPr>
          <w:rFonts w:cs="Arial"/>
          <w:b/>
          <w:i/>
          <w:iCs/>
          <w:sz w:val="16"/>
          <w:szCs w:val="16"/>
        </w:rPr>
        <w:t>Der Auto Gewerbe Verband Schweiz (AGVS)</w:t>
      </w:r>
    </w:p>
    <w:p w14:paraId="087078DF" w14:textId="77777777" w:rsidR="00371B73" w:rsidRPr="00DC1198" w:rsidRDefault="00371B73" w:rsidP="00371B73">
      <w:pPr>
        <w:spacing w:line="180" w:lineRule="atLeast"/>
        <w:rPr>
          <w:rFonts w:cs="Arial"/>
          <w:i/>
          <w:iCs/>
          <w:sz w:val="16"/>
          <w:szCs w:val="16"/>
        </w:rPr>
      </w:pPr>
      <w:r w:rsidRPr="00DC1198">
        <w:rPr>
          <w:i/>
          <w:iCs/>
          <w:sz w:val="16"/>
          <w:szCs w:val="16"/>
        </w:rPr>
        <w:t>Das Schweizer Autogewerbe ist feingliedrig strukturiert: 1927 gegründet, ist der AGVS heute der Branchen- und Berufsverband der Schweizer Garagisten, dem rund 4000 kleinere, mittlere und grössere Unternehmen, Markenvertretungen sowie unabhängige Betriebe angehören. Die insgesamt 39'000 Mitarbeitenden in den AGVS-Betrieben – davon 9000 in der Aus- und Weiterbildung stehende Nachwuchskräfte – verkaufen, warten und reparieren den grössten Teil des Schweizer Fuhrparks mit rund 6 Millionen Fahrzeugen.</w:t>
      </w:r>
    </w:p>
    <w:p w14:paraId="5DD9C399" w14:textId="77777777" w:rsidR="00371B73" w:rsidRPr="00DC1198" w:rsidRDefault="00371B73" w:rsidP="00371B73">
      <w:pPr>
        <w:spacing w:line="240" w:lineRule="auto"/>
        <w:rPr>
          <w:i/>
          <w:color w:val="000000"/>
          <w:sz w:val="16"/>
          <w:szCs w:val="16"/>
        </w:rPr>
      </w:pPr>
    </w:p>
    <w:bookmarkEnd w:id="1"/>
    <w:bookmarkEnd w:id="2"/>
    <w:p w14:paraId="0631B474" w14:textId="77777777" w:rsidR="00371B73" w:rsidRPr="00DC1198" w:rsidRDefault="00371B73" w:rsidP="00371B73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3BE480E3" w14:textId="45B658C7" w:rsidR="00371B73" w:rsidRPr="00D444DE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65CB6F5A" wp14:editId="487BC57B">
            <wp:extent cx="216000" cy="2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F53EE34" wp14:editId="61E617A8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4DE">
        <w:rPr>
          <w:b/>
          <w:bCs/>
          <w:sz w:val="16"/>
          <w:szCs w:val="16"/>
        </w:rPr>
        <w:tab/>
        <w:t xml:space="preserve">Text und Bild zum Download auf </w:t>
      </w:r>
      <w:hyperlink r:id="rId10" w:history="1">
        <w:r w:rsidRPr="00D444DE">
          <w:rPr>
            <w:rStyle w:val="Hyperlink"/>
            <w:b/>
            <w:bCs/>
            <w:sz w:val="16"/>
            <w:szCs w:val="16"/>
          </w:rPr>
          <w:t>www.agvs-upsa.ch</w:t>
        </w:r>
      </w:hyperlink>
      <w:r w:rsidRPr="00D444DE">
        <w:rPr>
          <w:b/>
          <w:bCs/>
          <w:sz w:val="16"/>
          <w:szCs w:val="16"/>
        </w:rPr>
        <w:t xml:space="preserve"> im </w:t>
      </w:r>
      <w:proofErr w:type="spellStart"/>
      <w:r w:rsidRPr="00D444DE">
        <w:rPr>
          <w:b/>
          <w:bCs/>
          <w:sz w:val="16"/>
          <w:szCs w:val="16"/>
        </w:rPr>
        <w:t>Footer</w:t>
      </w:r>
      <w:proofErr w:type="spellEnd"/>
      <w:r w:rsidRPr="00D444DE">
        <w:rPr>
          <w:b/>
          <w:bCs/>
          <w:sz w:val="16"/>
          <w:szCs w:val="16"/>
        </w:rPr>
        <w:t xml:space="preserve"> «Medien»</w:t>
      </w:r>
    </w:p>
    <w:p w14:paraId="48314787" w14:textId="77777777" w:rsidR="00371B73" w:rsidRPr="00D444DE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53266EE8" wp14:editId="0479A32F">
            <wp:extent cx="216000" cy="21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sletter-Ab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sz w:val="16"/>
          <w:szCs w:val="16"/>
        </w:rPr>
        <w:tab/>
        <w:t xml:space="preserve">Abonnieren Sie auch den AGVS-Newsletter: </w:t>
      </w:r>
      <w:hyperlink r:id="rId12" w:history="1">
        <w:r w:rsidRPr="00D444DE">
          <w:rPr>
            <w:rStyle w:val="Hyperlink"/>
            <w:b/>
            <w:bCs/>
            <w:color w:val="000000" w:themeColor="text1"/>
            <w:sz w:val="16"/>
            <w:szCs w:val="16"/>
          </w:rPr>
          <w:t>www.agvs-upsa.ch/de/Newsletter_Anmeldung</w:t>
        </w:r>
      </w:hyperlink>
    </w:p>
    <w:p w14:paraId="2591CF53" w14:textId="77777777" w:rsidR="00371B73" w:rsidRPr="00044A02" w:rsidRDefault="00371B73" w:rsidP="00371B73">
      <w:pPr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97600F0" wp14:editId="4F0EE03D">
            <wp:simplePos x="0" y="0"/>
            <wp:positionH relativeFrom="column">
              <wp:posOffset>4152265</wp:posOffset>
            </wp:positionH>
            <wp:positionV relativeFrom="page">
              <wp:posOffset>10086975</wp:posOffset>
            </wp:positionV>
            <wp:extent cx="1791335" cy="41338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4_AGVS_Adressblock_300dp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B73" w:rsidRPr="00044A02" w:rsidSect="0001714A">
      <w:footerReference w:type="default" r:id="rId14"/>
      <w:headerReference w:type="first" r:id="rId15"/>
      <w:footerReference w:type="first" r:id="rId16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1792" w14:textId="77777777" w:rsidR="008B659C" w:rsidRDefault="008B659C">
      <w:pPr>
        <w:spacing w:line="240" w:lineRule="auto"/>
      </w:pPr>
      <w:r>
        <w:separator/>
      </w:r>
    </w:p>
  </w:endnote>
  <w:endnote w:type="continuationSeparator" w:id="0">
    <w:p w14:paraId="726012AB" w14:textId="77777777" w:rsidR="008B659C" w:rsidRDefault="008B6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2F0D61E6" w14:textId="77777777">
      <w:trPr>
        <w:trHeight w:val="160"/>
      </w:trPr>
      <w:tc>
        <w:tcPr>
          <w:tcW w:w="6067" w:type="dxa"/>
          <w:vAlign w:val="bottom"/>
        </w:tcPr>
        <w:p w14:paraId="08BD50F7" w14:textId="77777777" w:rsidR="00A4321F" w:rsidRDefault="00333F7F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61D7CE2C" w14:textId="77777777" w:rsidR="00A4321F" w:rsidRDefault="00A4321F">
          <w:pPr>
            <w:pStyle w:val="Speicherpfad6pt"/>
            <w:rPr>
              <w:lang w:val="en-GB"/>
            </w:rPr>
          </w:pPr>
        </w:p>
      </w:tc>
    </w:tr>
  </w:tbl>
  <w:p w14:paraId="2F718E52" w14:textId="77777777" w:rsidR="00A4321F" w:rsidRDefault="00A4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5AC8" w14:textId="77777777" w:rsidR="00A4321F" w:rsidRDefault="00A4321F" w:rsidP="000635E0">
    <w:pPr>
      <w:pStyle w:val="Logo"/>
    </w:pPr>
  </w:p>
  <w:p w14:paraId="534EB19A" w14:textId="77777777" w:rsidR="00A4321F" w:rsidRDefault="00A4321F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BD99" w14:textId="77777777" w:rsidR="008B659C" w:rsidRDefault="008B659C">
      <w:pPr>
        <w:spacing w:line="240" w:lineRule="auto"/>
      </w:pPr>
      <w:r>
        <w:separator/>
      </w:r>
    </w:p>
  </w:footnote>
  <w:footnote w:type="continuationSeparator" w:id="0">
    <w:p w14:paraId="70E694EA" w14:textId="77777777" w:rsidR="008B659C" w:rsidRDefault="008B65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8149" w14:textId="77777777" w:rsidR="00A4321F" w:rsidRDefault="00333F7F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DA539A3" wp14:editId="26A10E0A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38A8"/>
    <w:multiLevelType w:val="hybridMultilevel"/>
    <w:tmpl w:val="38FA33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12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73"/>
    <w:rsid w:val="0001714A"/>
    <w:rsid w:val="0009280B"/>
    <w:rsid w:val="000B5638"/>
    <w:rsid w:val="000C7CCA"/>
    <w:rsid w:val="000D0C74"/>
    <w:rsid w:val="000D226C"/>
    <w:rsid w:val="0010068C"/>
    <w:rsid w:val="00142297"/>
    <w:rsid w:val="001438B1"/>
    <w:rsid w:val="0016750A"/>
    <w:rsid w:val="001A24C9"/>
    <w:rsid w:val="001B1A4C"/>
    <w:rsid w:val="001B302F"/>
    <w:rsid w:val="001D78D4"/>
    <w:rsid w:val="00231EA4"/>
    <w:rsid w:val="002373D6"/>
    <w:rsid w:val="00242953"/>
    <w:rsid w:val="0024728B"/>
    <w:rsid w:val="002541CA"/>
    <w:rsid w:val="00257F97"/>
    <w:rsid w:val="00262C17"/>
    <w:rsid w:val="0029532D"/>
    <w:rsid w:val="002A5385"/>
    <w:rsid w:val="002D1CA5"/>
    <w:rsid w:val="002E3EB6"/>
    <w:rsid w:val="00302D49"/>
    <w:rsid w:val="003123BC"/>
    <w:rsid w:val="00313945"/>
    <w:rsid w:val="00315754"/>
    <w:rsid w:val="003176A1"/>
    <w:rsid w:val="00325894"/>
    <w:rsid w:val="00333F7F"/>
    <w:rsid w:val="00341DDF"/>
    <w:rsid w:val="00353C4C"/>
    <w:rsid w:val="00371B73"/>
    <w:rsid w:val="00383190"/>
    <w:rsid w:val="00391195"/>
    <w:rsid w:val="00395668"/>
    <w:rsid w:val="003C0268"/>
    <w:rsid w:val="003C6688"/>
    <w:rsid w:val="003D4B85"/>
    <w:rsid w:val="003E4E2D"/>
    <w:rsid w:val="003F0A32"/>
    <w:rsid w:val="003F108F"/>
    <w:rsid w:val="0040037E"/>
    <w:rsid w:val="00401445"/>
    <w:rsid w:val="00447E91"/>
    <w:rsid w:val="004526E0"/>
    <w:rsid w:val="00457946"/>
    <w:rsid w:val="00476284"/>
    <w:rsid w:val="004933FB"/>
    <w:rsid w:val="00497027"/>
    <w:rsid w:val="00513D87"/>
    <w:rsid w:val="00513E04"/>
    <w:rsid w:val="00525842"/>
    <w:rsid w:val="00537DDD"/>
    <w:rsid w:val="00540366"/>
    <w:rsid w:val="005620AD"/>
    <w:rsid w:val="00573633"/>
    <w:rsid w:val="005A22AE"/>
    <w:rsid w:val="005B0F63"/>
    <w:rsid w:val="005D01F5"/>
    <w:rsid w:val="005D4EF6"/>
    <w:rsid w:val="005D7B1E"/>
    <w:rsid w:val="005E62B4"/>
    <w:rsid w:val="005F336E"/>
    <w:rsid w:val="00603F0E"/>
    <w:rsid w:val="006140FA"/>
    <w:rsid w:val="00625D73"/>
    <w:rsid w:val="00626473"/>
    <w:rsid w:val="00653344"/>
    <w:rsid w:val="006533F7"/>
    <w:rsid w:val="006546B6"/>
    <w:rsid w:val="0066161E"/>
    <w:rsid w:val="00662D52"/>
    <w:rsid w:val="00686087"/>
    <w:rsid w:val="00695041"/>
    <w:rsid w:val="006A08A0"/>
    <w:rsid w:val="006B3305"/>
    <w:rsid w:val="006D2771"/>
    <w:rsid w:val="006D47B6"/>
    <w:rsid w:val="006D4C1C"/>
    <w:rsid w:val="006F1054"/>
    <w:rsid w:val="006F47F5"/>
    <w:rsid w:val="00744520"/>
    <w:rsid w:val="00752625"/>
    <w:rsid w:val="007748D8"/>
    <w:rsid w:val="007755C2"/>
    <w:rsid w:val="00784870"/>
    <w:rsid w:val="00790FC9"/>
    <w:rsid w:val="007A1783"/>
    <w:rsid w:val="007A17BE"/>
    <w:rsid w:val="007A374F"/>
    <w:rsid w:val="007A5D55"/>
    <w:rsid w:val="007C3A99"/>
    <w:rsid w:val="007C74FD"/>
    <w:rsid w:val="007D6FB1"/>
    <w:rsid w:val="007F4B11"/>
    <w:rsid w:val="007F6B07"/>
    <w:rsid w:val="00802F30"/>
    <w:rsid w:val="00837952"/>
    <w:rsid w:val="00841253"/>
    <w:rsid w:val="00843AE1"/>
    <w:rsid w:val="00856CF8"/>
    <w:rsid w:val="00864921"/>
    <w:rsid w:val="0086537F"/>
    <w:rsid w:val="00873DB9"/>
    <w:rsid w:val="00874B70"/>
    <w:rsid w:val="00887EC3"/>
    <w:rsid w:val="00891CA0"/>
    <w:rsid w:val="008A5422"/>
    <w:rsid w:val="008B0049"/>
    <w:rsid w:val="008B659C"/>
    <w:rsid w:val="008C1E68"/>
    <w:rsid w:val="008D1235"/>
    <w:rsid w:val="008E0603"/>
    <w:rsid w:val="008F03CF"/>
    <w:rsid w:val="00910683"/>
    <w:rsid w:val="009119CB"/>
    <w:rsid w:val="0092012F"/>
    <w:rsid w:val="009308CB"/>
    <w:rsid w:val="00935F11"/>
    <w:rsid w:val="00941F97"/>
    <w:rsid w:val="00964F2E"/>
    <w:rsid w:val="00971E42"/>
    <w:rsid w:val="00974C5F"/>
    <w:rsid w:val="0099606A"/>
    <w:rsid w:val="00996FF7"/>
    <w:rsid w:val="009A360F"/>
    <w:rsid w:val="009B312B"/>
    <w:rsid w:val="009C4156"/>
    <w:rsid w:val="009C71E3"/>
    <w:rsid w:val="00A0627C"/>
    <w:rsid w:val="00A15D39"/>
    <w:rsid w:val="00A40E0C"/>
    <w:rsid w:val="00A426EF"/>
    <w:rsid w:val="00A4321F"/>
    <w:rsid w:val="00A96103"/>
    <w:rsid w:val="00AA5700"/>
    <w:rsid w:val="00AA76DB"/>
    <w:rsid w:val="00AB5EB0"/>
    <w:rsid w:val="00AB7F75"/>
    <w:rsid w:val="00AC241F"/>
    <w:rsid w:val="00AF5AAB"/>
    <w:rsid w:val="00B11FBC"/>
    <w:rsid w:val="00B13D91"/>
    <w:rsid w:val="00B31E80"/>
    <w:rsid w:val="00B506AB"/>
    <w:rsid w:val="00B606A8"/>
    <w:rsid w:val="00B61251"/>
    <w:rsid w:val="00B64D57"/>
    <w:rsid w:val="00B65B84"/>
    <w:rsid w:val="00B82908"/>
    <w:rsid w:val="00B92B15"/>
    <w:rsid w:val="00BE0CB1"/>
    <w:rsid w:val="00C0789F"/>
    <w:rsid w:val="00C2015B"/>
    <w:rsid w:val="00C41579"/>
    <w:rsid w:val="00C90C62"/>
    <w:rsid w:val="00C92FF8"/>
    <w:rsid w:val="00CA047A"/>
    <w:rsid w:val="00CA2EBE"/>
    <w:rsid w:val="00CD345E"/>
    <w:rsid w:val="00CE4BCC"/>
    <w:rsid w:val="00D20C19"/>
    <w:rsid w:val="00D32AF2"/>
    <w:rsid w:val="00D450FB"/>
    <w:rsid w:val="00D57918"/>
    <w:rsid w:val="00D720E9"/>
    <w:rsid w:val="00D7286B"/>
    <w:rsid w:val="00D737E3"/>
    <w:rsid w:val="00D85C3A"/>
    <w:rsid w:val="00DA75AC"/>
    <w:rsid w:val="00DC007A"/>
    <w:rsid w:val="00DD1067"/>
    <w:rsid w:val="00DD6081"/>
    <w:rsid w:val="00E50E96"/>
    <w:rsid w:val="00E52712"/>
    <w:rsid w:val="00E52A04"/>
    <w:rsid w:val="00E5718A"/>
    <w:rsid w:val="00E82FD8"/>
    <w:rsid w:val="00E831EB"/>
    <w:rsid w:val="00E86099"/>
    <w:rsid w:val="00E873A9"/>
    <w:rsid w:val="00ED438B"/>
    <w:rsid w:val="00EF04B3"/>
    <w:rsid w:val="00F10F03"/>
    <w:rsid w:val="00F1339B"/>
    <w:rsid w:val="00F34196"/>
    <w:rsid w:val="00F91BE3"/>
    <w:rsid w:val="00FB4791"/>
    <w:rsid w:val="00FC3B7B"/>
    <w:rsid w:val="00FC3D63"/>
    <w:rsid w:val="00FD0F4F"/>
    <w:rsid w:val="00FD684C"/>
    <w:rsid w:val="00FE2A89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BAC98"/>
  <w15:chartTrackingRefBased/>
  <w15:docId w15:val="{0F7CF9C9-FBAC-46DF-829A-E0440CAB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1067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71B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1B73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371B73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371B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1B73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371B73"/>
  </w:style>
  <w:style w:type="paragraph" w:customStyle="1" w:styleId="Logo">
    <w:name w:val="Logo"/>
    <w:basedOn w:val="Standard"/>
    <w:rsid w:val="00371B73"/>
    <w:rPr>
      <w:vanish/>
    </w:rPr>
  </w:style>
  <w:style w:type="paragraph" w:customStyle="1" w:styleId="fuerFragenkursiv">
    <w:name w:val="fuer Fragen kursiv"/>
    <w:basedOn w:val="Standard"/>
    <w:rsid w:val="00371B73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71B73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A426EF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9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429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2953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9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953"/>
    <w:rPr>
      <w:rFonts w:ascii="Arial" w:eastAsia="Times New Roman" w:hAnsi="Arial" w:cs="Times New Roman"/>
      <w:b/>
      <w:bCs/>
      <w:sz w:val="20"/>
      <w:szCs w:val="20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2EB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30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nique.baldinger@agvs-upsa.ch" TargetMode="External"/><Relationship Id="rId12" Type="http://schemas.openxmlformats.org/officeDocument/2006/relationships/hyperlink" Target="http://www.agvs-upsa.ch/de/Newsletter_Anmeldu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gvs-upsa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/>
  <dc:description/>
  <cp:lastModifiedBy>Monique Baldinger</cp:lastModifiedBy>
  <cp:revision>3</cp:revision>
  <cp:lastPrinted>2022-06-17T09:42:00Z</cp:lastPrinted>
  <dcterms:created xsi:type="dcterms:W3CDTF">2023-09-11T14:16:00Z</dcterms:created>
  <dcterms:modified xsi:type="dcterms:W3CDTF">2023-09-11T14:16:00Z</dcterms:modified>
</cp:coreProperties>
</file>