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31"/>
      </w:tblGrid>
      <w:tr w:rsidR="005022EE" w:rsidTr="00075510">
        <w:trPr>
          <w:cantSplit/>
          <w:trHeight w:hRule="exact" w:val="794"/>
        </w:trPr>
        <w:tc>
          <w:tcPr>
            <w:tcW w:w="8931" w:type="dxa"/>
            <w:tcBorders>
              <w:top w:val="nil"/>
              <w:left w:val="nil"/>
              <w:bottom w:val="nil"/>
              <w:right w:val="nil"/>
            </w:tcBorders>
          </w:tcPr>
          <w:p w:rsidR="005022EE" w:rsidRDefault="005022EE" w:rsidP="00075510">
            <w:pPr>
              <w:pStyle w:val="11ptbold"/>
              <w:rPr>
                <w:b w:val="0"/>
                <w:caps w:val="0"/>
              </w:rPr>
            </w:pPr>
            <w:r>
              <w:t>Medieninformation</w:t>
            </w:r>
          </w:p>
        </w:tc>
      </w:tr>
      <w:tr w:rsidR="005022EE" w:rsidRPr="0016437B" w:rsidTr="00075510">
        <w:trPr>
          <w:cantSplit/>
          <w:trHeight w:val="320"/>
        </w:trPr>
        <w:tc>
          <w:tcPr>
            <w:tcW w:w="8931" w:type="dxa"/>
            <w:tcBorders>
              <w:top w:val="nil"/>
              <w:left w:val="nil"/>
              <w:bottom w:val="nil"/>
              <w:right w:val="nil"/>
            </w:tcBorders>
          </w:tcPr>
          <w:p w:rsidR="005022EE" w:rsidRPr="0016437B" w:rsidRDefault="00477E66" w:rsidP="00075510">
            <w:pPr>
              <w:pStyle w:val="Thema"/>
              <w:spacing w:after="120" w:line="240" w:lineRule="auto"/>
              <w:jc w:val="left"/>
            </w:pPr>
            <w:r>
              <w:t>Internationaler Vergleich zeigt: Aus- und Weiterbildung im Schweizer Autogewerbe ist auf dem richtigen Weg</w:t>
            </w:r>
          </w:p>
        </w:tc>
      </w:tr>
      <w:tr w:rsidR="005022EE" w:rsidRPr="006F5208" w:rsidTr="00075510">
        <w:trPr>
          <w:trHeight w:val="340"/>
        </w:trPr>
        <w:tc>
          <w:tcPr>
            <w:tcW w:w="8931" w:type="dxa"/>
            <w:tcBorders>
              <w:top w:val="nil"/>
              <w:left w:val="nil"/>
              <w:bottom w:val="nil"/>
              <w:right w:val="nil"/>
            </w:tcBorders>
          </w:tcPr>
          <w:p w:rsidR="005022EE" w:rsidRPr="006F5208" w:rsidRDefault="005022EE" w:rsidP="00075510">
            <w:pPr>
              <w:spacing w:line="240" w:lineRule="exact"/>
              <w:rPr>
                <w:b/>
                <w:bCs/>
                <w:sz w:val="20"/>
                <w:szCs w:val="20"/>
              </w:rPr>
            </w:pPr>
          </w:p>
        </w:tc>
      </w:tr>
      <w:tr w:rsidR="005022EE" w:rsidRPr="002957EA" w:rsidTr="00075510">
        <w:trPr>
          <w:trHeight w:val="340"/>
        </w:trPr>
        <w:tc>
          <w:tcPr>
            <w:tcW w:w="8931" w:type="dxa"/>
            <w:tcBorders>
              <w:top w:val="nil"/>
              <w:left w:val="nil"/>
              <w:bottom w:val="nil"/>
              <w:right w:val="nil"/>
            </w:tcBorders>
          </w:tcPr>
          <w:p w:rsidR="005022EE" w:rsidRPr="002957EA" w:rsidRDefault="005022EE" w:rsidP="00F45F68">
            <w:pPr>
              <w:spacing w:line="276" w:lineRule="auto"/>
              <w:rPr>
                <w:b/>
                <w:sz w:val="20"/>
                <w:szCs w:val="20"/>
              </w:rPr>
            </w:pPr>
            <w:r>
              <w:rPr>
                <w:b/>
                <w:i/>
                <w:sz w:val="20"/>
              </w:rPr>
              <w:t xml:space="preserve">São Paulo / </w:t>
            </w:r>
            <w:r w:rsidRPr="00801ECC">
              <w:rPr>
                <w:b/>
                <w:i/>
                <w:sz w:val="20"/>
              </w:rPr>
              <w:t>Bern,</w:t>
            </w:r>
            <w:r>
              <w:rPr>
                <w:b/>
                <w:i/>
                <w:sz w:val="20"/>
              </w:rPr>
              <w:t xml:space="preserve"> 16. August 2015 –</w:t>
            </w:r>
            <w:r>
              <w:rPr>
                <w:b/>
                <w:sz w:val="20"/>
              </w:rPr>
              <w:t xml:space="preserve"> </w:t>
            </w:r>
            <w:r w:rsidR="00E47B22">
              <w:rPr>
                <w:b/>
                <w:sz w:val="20"/>
              </w:rPr>
              <w:t xml:space="preserve">Ein Erfolg auch ohne die erhoffte Medaille: Das Team rund um Automobil-Mechatroniker und Schweizer-Berufsmeister Jean Trotti kehrt </w:t>
            </w:r>
            <w:r w:rsidR="0039463E">
              <w:rPr>
                <w:b/>
                <w:sz w:val="20"/>
              </w:rPr>
              <w:t xml:space="preserve">von den Berufsweltmeisterschaften in Brasilien </w:t>
            </w:r>
            <w:r w:rsidR="00E47B22">
              <w:rPr>
                <w:b/>
                <w:sz w:val="20"/>
              </w:rPr>
              <w:t xml:space="preserve">mit dem Bewusstsein zurück, dass das </w:t>
            </w:r>
            <w:r w:rsidR="00F45F68">
              <w:rPr>
                <w:b/>
                <w:sz w:val="20"/>
              </w:rPr>
              <w:t>Aus</w:t>
            </w:r>
            <w:r w:rsidR="00EF7B47">
              <w:rPr>
                <w:b/>
                <w:sz w:val="20"/>
              </w:rPr>
              <w:t>- und Weiter</w:t>
            </w:r>
            <w:r w:rsidR="00F45F68">
              <w:rPr>
                <w:b/>
                <w:sz w:val="20"/>
              </w:rPr>
              <w:t xml:space="preserve">bildungsprogramm des Auto Gewerbe Verband </w:t>
            </w:r>
            <w:r w:rsidR="00332FE4">
              <w:rPr>
                <w:b/>
                <w:sz w:val="20"/>
              </w:rPr>
              <w:t>S</w:t>
            </w:r>
            <w:r w:rsidR="00F45F68">
              <w:rPr>
                <w:b/>
                <w:sz w:val="20"/>
              </w:rPr>
              <w:t xml:space="preserve">chweiz (AGVS) </w:t>
            </w:r>
            <w:r w:rsidR="00E47B22">
              <w:rPr>
                <w:b/>
                <w:sz w:val="20"/>
              </w:rPr>
              <w:t xml:space="preserve">auf dem richtigen Weg ist. </w:t>
            </w:r>
          </w:p>
        </w:tc>
      </w:tr>
      <w:tr w:rsidR="005022EE" w:rsidRPr="0082121D" w:rsidTr="00075510">
        <w:trPr>
          <w:trHeight w:val="340"/>
        </w:trPr>
        <w:tc>
          <w:tcPr>
            <w:tcW w:w="8931" w:type="dxa"/>
            <w:tcBorders>
              <w:top w:val="nil"/>
              <w:left w:val="nil"/>
              <w:bottom w:val="nil"/>
              <w:right w:val="nil"/>
            </w:tcBorders>
          </w:tcPr>
          <w:p w:rsidR="005022EE" w:rsidRDefault="005022EE" w:rsidP="00075510">
            <w:pPr>
              <w:spacing w:line="276" w:lineRule="auto"/>
              <w:rPr>
                <w:sz w:val="20"/>
                <w:szCs w:val="20"/>
              </w:rPr>
            </w:pPr>
          </w:p>
          <w:p w:rsidR="00F45F68" w:rsidRDefault="005022EE" w:rsidP="00F45F68">
            <w:pPr>
              <w:spacing w:line="276" w:lineRule="auto"/>
              <w:rPr>
                <w:sz w:val="20"/>
                <w:szCs w:val="20"/>
              </w:rPr>
            </w:pPr>
            <w:r>
              <w:rPr>
                <w:sz w:val="20"/>
                <w:szCs w:val="20"/>
              </w:rPr>
              <w:t xml:space="preserve">«Jean Trotti </w:t>
            </w:r>
            <w:r w:rsidR="00842AEC">
              <w:rPr>
                <w:sz w:val="20"/>
                <w:szCs w:val="20"/>
              </w:rPr>
              <w:t>und Fabian Britt, der für das Fürstentum Liechtenstein antrat, haben</w:t>
            </w:r>
            <w:r>
              <w:rPr>
                <w:sz w:val="20"/>
                <w:szCs w:val="20"/>
              </w:rPr>
              <w:t xml:space="preserve"> einen fantastischen Job gemacht und </w:t>
            </w:r>
            <w:r w:rsidR="00842AEC">
              <w:rPr>
                <w:sz w:val="20"/>
                <w:szCs w:val="20"/>
              </w:rPr>
              <w:t xml:space="preserve">hätten </w:t>
            </w:r>
            <w:r w:rsidR="0039463E">
              <w:rPr>
                <w:sz w:val="20"/>
                <w:szCs w:val="20"/>
              </w:rPr>
              <w:t>es verdient, eine Medaille zu gewinnen</w:t>
            </w:r>
            <w:r w:rsidR="00F45F68">
              <w:rPr>
                <w:sz w:val="20"/>
                <w:szCs w:val="20"/>
              </w:rPr>
              <w:t>»:</w:t>
            </w:r>
            <w:r>
              <w:rPr>
                <w:sz w:val="20"/>
                <w:szCs w:val="20"/>
              </w:rPr>
              <w:t xml:space="preserve"> Olivier Maeder, Mitglied der AGVS-Geschäftsleitung und verantwortlich für den Bereich Aus- und Weiterbildung, </w:t>
            </w:r>
            <w:r w:rsidR="0039463E">
              <w:rPr>
                <w:sz w:val="20"/>
                <w:szCs w:val="20"/>
              </w:rPr>
              <w:t>zieht trotz verpasster Medaille eine</w:t>
            </w:r>
            <w:r>
              <w:rPr>
                <w:sz w:val="20"/>
                <w:szCs w:val="20"/>
              </w:rPr>
              <w:t xml:space="preserve"> positive Bilanz der </w:t>
            </w:r>
            <w:proofErr w:type="spellStart"/>
            <w:r>
              <w:rPr>
                <w:sz w:val="20"/>
                <w:szCs w:val="20"/>
              </w:rPr>
              <w:t>WorldSkills</w:t>
            </w:r>
            <w:proofErr w:type="spellEnd"/>
            <w:r>
              <w:rPr>
                <w:sz w:val="20"/>
                <w:szCs w:val="20"/>
              </w:rPr>
              <w:t xml:space="preserve"> 2015</w:t>
            </w:r>
            <w:r w:rsidR="00F45F68">
              <w:rPr>
                <w:sz w:val="20"/>
                <w:szCs w:val="20"/>
              </w:rPr>
              <w:t xml:space="preserve">. Im direkten Vergleich mit Vertretern aus insgesamt 62 Ländern habe man festgestellt, dass </w:t>
            </w:r>
            <w:r w:rsidR="00332FE4">
              <w:rPr>
                <w:sz w:val="20"/>
                <w:szCs w:val="20"/>
              </w:rPr>
              <w:t xml:space="preserve">der </w:t>
            </w:r>
            <w:r w:rsidR="00F45F68">
              <w:rPr>
                <w:sz w:val="20"/>
                <w:szCs w:val="20"/>
              </w:rPr>
              <w:t xml:space="preserve">AGVS mit seiner konsequent auf Qualität und Nachhaltigkeit ausgerichteten Aus- und Weiterbildung auf dem richtigen Weg sei. «Durch den rasch fortschreitenden technologischen Wandel erfordern unsere Berufe immer höhere Qualifikationen», sagt Maeder, «diesem Umstand tragen wir permanent Rechnung, indem wir die Aus- und Weiterbildung laufend entsprechend anpassen.» Das trage gleichzeitig auch dazu bei, dass Berufe im Autogewerbe für Jugendliche, die in ihrem Leben etwas bewegen wollen, interessant bleiben – gemäss dem Motto «Autoberufe haben Zukunft». </w:t>
            </w:r>
          </w:p>
          <w:p w:rsidR="00F45F68" w:rsidRDefault="00F45F68" w:rsidP="00075510">
            <w:pPr>
              <w:spacing w:line="276" w:lineRule="auto"/>
              <w:rPr>
                <w:sz w:val="20"/>
                <w:szCs w:val="20"/>
              </w:rPr>
            </w:pPr>
          </w:p>
          <w:p w:rsidR="00477E66" w:rsidRDefault="00477E66" w:rsidP="00477E66">
            <w:pPr>
              <w:spacing w:line="276" w:lineRule="auto"/>
              <w:rPr>
                <w:sz w:val="20"/>
                <w:szCs w:val="20"/>
              </w:rPr>
            </w:pPr>
            <w:r>
              <w:rPr>
                <w:sz w:val="20"/>
                <w:szCs w:val="20"/>
              </w:rPr>
              <w:t>Parallel zum technologischen Fortschritt verändert auch das Mobilitätsverhalten der Gesellschaft die Berufe im Autogewerbe – der Garagist wird immer mehr zum eigentlichen Mobilitäts- und Umweltberater, der seinen Kunden hilft, ihre Mobilität zu optimieren, die Umwelt zu schonen und dabei auch noch Geld zu sparen. Laut Maeder wird auch diesem Aspekt in der Aus- und Weiterbildung zunehmend Rechnung getragen.</w:t>
            </w:r>
          </w:p>
          <w:p w:rsidR="00F45F68" w:rsidRDefault="00F45F68" w:rsidP="00075510">
            <w:pPr>
              <w:spacing w:line="276" w:lineRule="auto"/>
              <w:rPr>
                <w:sz w:val="20"/>
                <w:szCs w:val="20"/>
              </w:rPr>
            </w:pPr>
          </w:p>
          <w:p w:rsidR="005022EE" w:rsidRDefault="00477E66" w:rsidP="00075510">
            <w:pPr>
              <w:spacing w:line="276" w:lineRule="auto"/>
              <w:rPr>
                <w:sz w:val="20"/>
                <w:szCs w:val="20"/>
              </w:rPr>
            </w:pPr>
            <w:r>
              <w:rPr>
                <w:sz w:val="20"/>
                <w:szCs w:val="20"/>
              </w:rPr>
              <w:t xml:space="preserve">In den vergangenen Jahren war Schweizer Autogewerbe ausgesprochen erfolgreich an internationalen Berufsmeisterschaften vertreten:  </w:t>
            </w:r>
            <w:r w:rsidR="005022EE">
              <w:rPr>
                <w:sz w:val="20"/>
                <w:szCs w:val="20"/>
              </w:rPr>
              <w:t xml:space="preserve">2011 gewann Flavio </w:t>
            </w:r>
            <w:proofErr w:type="spellStart"/>
            <w:r w:rsidR="005022EE">
              <w:rPr>
                <w:sz w:val="20"/>
                <w:szCs w:val="20"/>
              </w:rPr>
              <w:t>Helfenstein</w:t>
            </w:r>
            <w:proofErr w:type="spellEnd"/>
            <w:r w:rsidR="005022EE">
              <w:rPr>
                <w:sz w:val="20"/>
                <w:szCs w:val="20"/>
              </w:rPr>
              <w:t xml:space="preserve"> den Weltmeistertitel in London, 2013 holte Lukas Hediger an den Berufsweltmeisterschaften in Leipzig die Bronzemedaille</w:t>
            </w:r>
            <w:r>
              <w:rPr>
                <w:sz w:val="20"/>
                <w:szCs w:val="20"/>
              </w:rPr>
              <w:t xml:space="preserve"> und</w:t>
            </w:r>
            <w:r w:rsidR="005022EE">
              <w:rPr>
                <w:sz w:val="20"/>
                <w:szCs w:val="20"/>
              </w:rPr>
              <w:t xml:space="preserve"> vergangenen Dezember gewann Jean Trotti in Bozen den 5-Ländercup.</w:t>
            </w:r>
          </w:p>
          <w:p w:rsidR="005022EE" w:rsidRDefault="005022EE" w:rsidP="00075510">
            <w:pPr>
              <w:spacing w:line="276" w:lineRule="auto"/>
              <w:rPr>
                <w:sz w:val="20"/>
                <w:szCs w:val="20"/>
              </w:rPr>
            </w:pPr>
          </w:p>
          <w:p w:rsidR="005022EE" w:rsidRPr="00332FE4" w:rsidRDefault="005022EE" w:rsidP="00075510">
            <w:pPr>
              <w:spacing w:line="276" w:lineRule="auto"/>
              <w:rPr>
                <w:i/>
                <w:sz w:val="18"/>
                <w:szCs w:val="18"/>
              </w:rPr>
            </w:pPr>
            <w:r w:rsidRPr="00332FE4">
              <w:rPr>
                <w:b/>
                <w:i/>
                <w:sz w:val="18"/>
                <w:szCs w:val="18"/>
              </w:rPr>
              <w:t>Hinweis:</w:t>
            </w:r>
            <w:r w:rsidRPr="00332FE4">
              <w:rPr>
                <w:i/>
                <w:sz w:val="18"/>
                <w:szCs w:val="18"/>
              </w:rPr>
              <w:t xml:space="preserve"> Hintergründe und Eindrücke rund um die Teilnahme der erfolgreichen Lernenden aus dem Schweizer Autogewerbe lesen Sie auf </w:t>
            </w:r>
            <w:hyperlink r:id="rId6" w:history="1">
              <w:r w:rsidRPr="00332FE4">
                <w:rPr>
                  <w:rStyle w:val="Hyperlink"/>
                  <w:i/>
                  <w:sz w:val="18"/>
                  <w:szCs w:val="18"/>
                </w:rPr>
                <w:t>agvs-upsa.ch</w:t>
              </w:r>
            </w:hyperlink>
            <w:r w:rsidRPr="00332FE4">
              <w:rPr>
                <w:i/>
                <w:color w:val="0070C0"/>
                <w:sz w:val="18"/>
                <w:szCs w:val="18"/>
              </w:rPr>
              <w:t xml:space="preserve"> </w:t>
            </w:r>
            <w:r w:rsidRPr="00332FE4">
              <w:rPr>
                <w:i/>
                <w:sz w:val="18"/>
                <w:szCs w:val="18"/>
              </w:rPr>
              <w:t xml:space="preserve">sowie als Blog auf </w:t>
            </w:r>
            <w:hyperlink r:id="rId7" w:history="1">
              <w:r w:rsidRPr="00332FE4">
                <w:rPr>
                  <w:rStyle w:val="Hyperlink"/>
                  <w:i/>
                  <w:sz w:val="18"/>
                  <w:szCs w:val="18"/>
                </w:rPr>
                <w:t>autoberufe.ch</w:t>
              </w:r>
            </w:hyperlink>
            <w:r w:rsidRPr="00332FE4">
              <w:rPr>
                <w:i/>
                <w:sz w:val="18"/>
                <w:szCs w:val="18"/>
              </w:rPr>
              <w:t xml:space="preserve">. </w:t>
            </w:r>
          </w:p>
          <w:p w:rsidR="005022EE" w:rsidRDefault="005022EE" w:rsidP="00075510">
            <w:pPr>
              <w:spacing w:line="276" w:lineRule="auto"/>
              <w:rPr>
                <w:sz w:val="20"/>
                <w:szCs w:val="20"/>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022EE" w:rsidRPr="00B14E9A" w:rsidTr="00075510">
              <w:trPr>
                <w:cantSplit/>
                <w:trHeight w:val="340"/>
              </w:trPr>
              <w:tc>
                <w:tcPr>
                  <w:tcW w:w="8505" w:type="dxa"/>
                  <w:tcBorders>
                    <w:top w:val="nil"/>
                    <w:left w:val="nil"/>
                    <w:bottom w:val="nil"/>
                    <w:right w:val="nil"/>
                  </w:tcBorders>
                </w:tcPr>
                <w:p w:rsidR="00025698" w:rsidRPr="00A97DB6" w:rsidRDefault="00025698" w:rsidP="00025698">
                  <w:pPr>
                    <w:pStyle w:val="fuerFragenkursiv"/>
                    <w:spacing w:line="240" w:lineRule="auto"/>
                    <w:rPr>
                      <w:sz w:val="18"/>
                    </w:rPr>
                  </w:pPr>
                  <w:r w:rsidRPr="00A53F21">
                    <w:rPr>
                      <w:b/>
                      <w:sz w:val="18"/>
                    </w:rPr>
                    <w:t>Weitere Informationen</w:t>
                  </w:r>
                  <w:r>
                    <w:rPr>
                      <w:sz w:val="18"/>
                    </w:rPr>
                    <w:t xml:space="preserve"> erhalten Sie von Olivier Maeder</w:t>
                  </w:r>
                  <w:r w:rsidRPr="00A97DB6">
                    <w:rPr>
                      <w:sz w:val="18"/>
                    </w:rPr>
                    <w:t>, Mitglied der Geschäftsleitung AGVS,</w:t>
                  </w:r>
                  <w:r w:rsidRPr="00A97DB6">
                    <w:rPr>
                      <w:sz w:val="18"/>
                    </w:rPr>
                    <w:br/>
                    <w:t xml:space="preserve">Telefon </w:t>
                  </w:r>
                  <w:r>
                    <w:rPr>
                      <w:sz w:val="18"/>
                    </w:rPr>
                    <w:t>079 277 07 26</w:t>
                  </w:r>
                  <w:r w:rsidRPr="00A97DB6">
                    <w:rPr>
                      <w:sz w:val="18"/>
                    </w:rPr>
                    <w:t xml:space="preserve">, E-Mail </w:t>
                  </w:r>
                  <w:r>
                    <w:rPr>
                      <w:sz w:val="18"/>
                    </w:rPr>
                    <w:t>olivier.maeder@agvs-upsa.ch</w:t>
                  </w:r>
                </w:p>
                <w:p w:rsidR="005022EE" w:rsidRDefault="005022EE" w:rsidP="00075510">
                  <w:pPr>
                    <w:pStyle w:val="fuerFragenkursiv"/>
                    <w:spacing w:line="240" w:lineRule="auto"/>
                    <w:rPr>
                      <w:iCs w:val="0"/>
                      <w:color w:val="000000"/>
                      <w:sz w:val="18"/>
                      <w:szCs w:val="18"/>
                    </w:rPr>
                  </w:pPr>
                </w:p>
                <w:p w:rsidR="005022EE" w:rsidRPr="00B14E9A" w:rsidRDefault="005022EE" w:rsidP="004C3CC0">
                  <w:pPr>
                    <w:pStyle w:val="fuerFragenkursiv"/>
                    <w:spacing w:line="240" w:lineRule="auto"/>
                    <w:rPr>
                      <w:b/>
                      <w:sz w:val="18"/>
                    </w:rPr>
                  </w:pPr>
                  <w:r w:rsidRPr="00B14E9A">
                    <w:rPr>
                      <w:b/>
                      <w:bCs/>
                      <w:sz w:val="18"/>
                      <w:szCs w:val="22"/>
                    </w:rPr>
                    <w:t xml:space="preserve">Text zum Download auf </w:t>
                  </w:r>
                  <w:hyperlink r:id="rId8" w:history="1">
                    <w:r w:rsidRPr="007B743D">
                      <w:rPr>
                        <w:rStyle w:val="Hyperlink"/>
                        <w:b/>
                        <w:bCs/>
                        <w:color w:val="auto"/>
                        <w:sz w:val="18"/>
                        <w:szCs w:val="22"/>
                        <w:u w:val="none"/>
                      </w:rPr>
                      <w:t>www.agvs-upsa.ch</w:t>
                    </w:r>
                  </w:hyperlink>
                  <w:r w:rsidRPr="007B743D">
                    <w:rPr>
                      <w:b/>
                      <w:bCs/>
                      <w:sz w:val="18"/>
                      <w:szCs w:val="22"/>
                    </w:rPr>
                    <w:t xml:space="preserve"> </w:t>
                  </w:r>
                  <w:r>
                    <w:rPr>
                      <w:b/>
                      <w:bCs/>
                      <w:sz w:val="18"/>
                      <w:szCs w:val="22"/>
                    </w:rPr>
                    <w:t xml:space="preserve">im </w:t>
                  </w:r>
                  <w:proofErr w:type="spellStart"/>
                  <w:r>
                    <w:rPr>
                      <w:b/>
                      <w:bCs/>
                      <w:sz w:val="18"/>
                      <w:szCs w:val="22"/>
                    </w:rPr>
                    <w:t>Footer</w:t>
                  </w:r>
                  <w:proofErr w:type="spellEnd"/>
                  <w:r w:rsidRPr="00B14E9A">
                    <w:rPr>
                      <w:b/>
                      <w:bCs/>
                      <w:sz w:val="18"/>
                      <w:szCs w:val="22"/>
                    </w:rPr>
                    <w:t xml:space="preserve"> «Medien</w:t>
                  </w:r>
                  <w:r>
                    <w:rPr>
                      <w:b/>
                      <w:bCs/>
                      <w:sz w:val="18"/>
                      <w:szCs w:val="22"/>
                    </w:rPr>
                    <w:t>informationen</w:t>
                  </w:r>
                  <w:r w:rsidRPr="00B14E9A">
                    <w:rPr>
                      <w:b/>
                      <w:bCs/>
                      <w:sz w:val="18"/>
                      <w:szCs w:val="22"/>
                    </w:rPr>
                    <w:t>»</w:t>
                  </w:r>
                </w:p>
              </w:tc>
            </w:tr>
          </w:tbl>
          <w:p w:rsidR="005022EE" w:rsidRPr="0082121D" w:rsidRDefault="005022EE" w:rsidP="00075510">
            <w:pPr>
              <w:spacing w:line="276" w:lineRule="auto"/>
              <w:rPr>
                <w:b/>
                <w:bCs/>
                <w:i/>
                <w:sz w:val="18"/>
                <w:szCs w:val="22"/>
              </w:rPr>
            </w:pPr>
          </w:p>
        </w:tc>
      </w:tr>
    </w:tbl>
    <w:p w:rsidR="005022EE" w:rsidRDefault="005022EE">
      <w:bookmarkStart w:id="0" w:name="_GoBack"/>
      <w:bookmarkEnd w:id="0"/>
    </w:p>
    <w:sectPr w:rsidR="005022EE" w:rsidSect="003B03A0">
      <w:footerReference w:type="default" r:id="rId9"/>
      <w:footerReference w:type="first" r:id="rId10"/>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E79" w:rsidRDefault="007B1E79">
      <w:r>
        <w:separator/>
      </w:r>
    </w:p>
  </w:endnote>
  <w:endnote w:type="continuationSeparator" w:id="0">
    <w:p w:rsidR="007B1E79" w:rsidRDefault="007B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B91AF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91AFA">
            <w:rPr>
              <w:rStyle w:val="Seitenzahl"/>
              <w:noProof/>
            </w:rPr>
            <w:t>3</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E79" w:rsidRDefault="007B1E79">
      <w:r>
        <w:separator/>
      </w:r>
    </w:p>
  </w:footnote>
  <w:footnote w:type="continuationSeparator" w:id="0">
    <w:p w:rsidR="007B1E79" w:rsidRDefault="007B1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8"/>
    <w:rsid w:val="000007C8"/>
    <w:rsid w:val="00002A9F"/>
    <w:rsid w:val="00010E0F"/>
    <w:rsid w:val="00015560"/>
    <w:rsid w:val="00022816"/>
    <w:rsid w:val="00025698"/>
    <w:rsid w:val="000355F0"/>
    <w:rsid w:val="00046655"/>
    <w:rsid w:val="00046A02"/>
    <w:rsid w:val="00055CA5"/>
    <w:rsid w:val="000635E0"/>
    <w:rsid w:val="000755AB"/>
    <w:rsid w:val="000831F2"/>
    <w:rsid w:val="00093CF1"/>
    <w:rsid w:val="00096AB7"/>
    <w:rsid w:val="000B4AD6"/>
    <w:rsid w:val="000C1713"/>
    <w:rsid w:val="000D63D8"/>
    <w:rsid w:val="000D7774"/>
    <w:rsid w:val="000E039C"/>
    <w:rsid w:val="001048A0"/>
    <w:rsid w:val="001274AF"/>
    <w:rsid w:val="00132911"/>
    <w:rsid w:val="00135851"/>
    <w:rsid w:val="001452BE"/>
    <w:rsid w:val="00173033"/>
    <w:rsid w:val="00183330"/>
    <w:rsid w:val="00183B09"/>
    <w:rsid w:val="00184B28"/>
    <w:rsid w:val="00197938"/>
    <w:rsid w:val="001A1479"/>
    <w:rsid w:val="001C43B6"/>
    <w:rsid w:val="00202BA3"/>
    <w:rsid w:val="00220F5E"/>
    <w:rsid w:val="0024787A"/>
    <w:rsid w:val="00286679"/>
    <w:rsid w:val="00293836"/>
    <w:rsid w:val="00295062"/>
    <w:rsid w:val="002B45D4"/>
    <w:rsid w:val="002C7FA2"/>
    <w:rsid w:val="002F101B"/>
    <w:rsid w:val="00304696"/>
    <w:rsid w:val="00306831"/>
    <w:rsid w:val="003246D7"/>
    <w:rsid w:val="00327656"/>
    <w:rsid w:val="00332FE4"/>
    <w:rsid w:val="003502C9"/>
    <w:rsid w:val="003515E9"/>
    <w:rsid w:val="00367C41"/>
    <w:rsid w:val="00380BEB"/>
    <w:rsid w:val="00383EAF"/>
    <w:rsid w:val="0038721F"/>
    <w:rsid w:val="00391446"/>
    <w:rsid w:val="0039463E"/>
    <w:rsid w:val="003A582F"/>
    <w:rsid w:val="003A5F7A"/>
    <w:rsid w:val="003B03A0"/>
    <w:rsid w:val="003B5174"/>
    <w:rsid w:val="003D1167"/>
    <w:rsid w:val="003F5246"/>
    <w:rsid w:val="0041337B"/>
    <w:rsid w:val="00422E1F"/>
    <w:rsid w:val="00425F5E"/>
    <w:rsid w:val="004326B2"/>
    <w:rsid w:val="00436A6F"/>
    <w:rsid w:val="00441E37"/>
    <w:rsid w:val="00453C25"/>
    <w:rsid w:val="00462D74"/>
    <w:rsid w:val="00477E66"/>
    <w:rsid w:val="00483C1E"/>
    <w:rsid w:val="00486542"/>
    <w:rsid w:val="004900DA"/>
    <w:rsid w:val="004A5F9F"/>
    <w:rsid w:val="004B5C49"/>
    <w:rsid w:val="004C3CC0"/>
    <w:rsid w:val="004D20A3"/>
    <w:rsid w:val="004E02F8"/>
    <w:rsid w:val="005022EE"/>
    <w:rsid w:val="00504EBA"/>
    <w:rsid w:val="00511F28"/>
    <w:rsid w:val="00520041"/>
    <w:rsid w:val="00530B13"/>
    <w:rsid w:val="00552A13"/>
    <w:rsid w:val="005677AA"/>
    <w:rsid w:val="005702AC"/>
    <w:rsid w:val="00586622"/>
    <w:rsid w:val="00593B8E"/>
    <w:rsid w:val="005B01E8"/>
    <w:rsid w:val="005C286C"/>
    <w:rsid w:val="005D1D75"/>
    <w:rsid w:val="005D4450"/>
    <w:rsid w:val="005D57F6"/>
    <w:rsid w:val="005E5089"/>
    <w:rsid w:val="006046F2"/>
    <w:rsid w:val="0062686C"/>
    <w:rsid w:val="00627E7D"/>
    <w:rsid w:val="00633410"/>
    <w:rsid w:val="00651C20"/>
    <w:rsid w:val="006628EE"/>
    <w:rsid w:val="00664423"/>
    <w:rsid w:val="006829D8"/>
    <w:rsid w:val="00684F99"/>
    <w:rsid w:val="00685AB3"/>
    <w:rsid w:val="00695CF6"/>
    <w:rsid w:val="006B041E"/>
    <w:rsid w:val="006B71CB"/>
    <w:rsid w:val="006C4C0B"/>
    <w:rsid w:val="006D667C"/>
    <w:rsid w:val="00755BEF"/>
    <w:rsid w:val="007721A8"/>
    <w:rsid w:val="00774343"/>
    <w:rsid w:val="00774E01"/>
    <w:rsid w:val="007852CE"/>
    <w:rsid w:val="007871BA"/>
    <w:rsid w:val="00796544"/>
    <w:rsid w:val="007A79E8"/>
    <w:rsid w:val="007B1E79"/>
    <w:rsid w:val="007D42A5"/>
    <w:rsid w:val="007F243D"/>
    <w:rsid w:val="007F3F9B"/>
    <w:rsid w:val="008004DF"/>
    <w:rsid w:val="00825653"/>
    <w:rsid w:val="00831D68"/>
    <w:rsid w:val="0083447A"/>
    <w:rsid w:val="00842AEC"/>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0681"/>
    <w:rsid w:val="00932B80"/>
    <w:rsid w:val="009372BA"/>
    <w:rsid w:val="00937EC0"/>
    <w:rsid w:val="00940716"/>
    <w:rsid w:val="0096703A"/>
    <w:rsid w:val="00970B6F"/>
    <w:rsid w:val="009802AA"/>
    <w:rsid w:val="009E4C91"/>
    <w:rsid w:val="009F50AC"/>
    <w:rsid w:val="009F6DC7"/>
    <w:rsid w:val="00A17AFC"/>
    <w:rsid w:val="00A31F7C"/>
    <w:rsid w:val="00A752A4"/>
    <w:rsid w:val="00A75BF3"/>
    <w:rsid w:val="00AA72D3"/>
    <w:rsid w:val="00AC3D8A"/>
    <w:rsid w:val="00AD0DA0"/>
    <w:rsid w:val="00AD5449"/>
    <w:rsid w:val="00AD5C43"/>
    <w:rsid w:val="00AF0F31"/>
    <w:rsid w:val="00B0626A"/>
    <w:rsid w:val="00B13050"/>
    <w:rsid w:val="00B377A5"/>
    <w:rsid w:val="00B44CA8"/>
    <w:rsid w:val="00B573A4"/>
    <w:rsid w:val="00B9068C"/>
    <w:rsid w:val="00B91AFA"/>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1651D"/>
    <w:rsid w:val="00E20513"/>
    <w:rsid w:val="00E351AB"/>
    <w:rsid w:val="00E47B22"/>
    <w:rsid w:val="00E56E47"/>
    <w:rsid w:val="00E745B5"/>
    <w:rsid w:val="00E83350"/>
    <w:rsid w:val="00EB5ED7"/>
    <w:rsid w:val="00EB6EAE"/>
    <w:rsid w:val="00EC0FA0"/>
    <w:rsid w:val="00EC47D3"/>
    <w:rsid w:val="00EC6313"/>
    <w:rsid w:val="00ED138B"/>
    <w:rsid w:val="00EE11B2"/>
    <w:rsid w:val="00EF11B1"/>
    <w:rsid w:val="00EF247A"/>
    <w:rsid w:val="00EF7B47"/>
    <w:rsid w:val="00F2607D"/>
    <w:rsid w:val="00F26D7B"/>
    <w:rsid w:val="00F45F68"/>
    <w:rsid w:val="00F54168"/>
    <w:rsid w:val="00F56D71"/>
    <w:rsid w:val="00F67E70"/>
    <w:rsid w:val="00F9099A"/>
    <w:rsid w:val="00FA06A7"/>
    <w:rsid w:val="00FA23B8"/>
    <w:rsid w:val="00FA59C4"/>
    <w:rsid w:val="00FA6559"/>
    <w:rsid w:val="00FC23CA"/>
    <w:rsid w:val="00FC73B9"/>
    <w:rsid w:val="00FE63C7"/>
    <w:rsid w:val="00FE69E4"/>
    <w:rsid w:val="00FE7A28"/>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DAC566C-8377-4FA3-B78E-1AE573E5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A28"/>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FE7A28"/>
    <w:pPr>
      <w:jc w:val="left"/>
    </w:pPr>
    <w:rPr>
      <w:i/>
      <w:iCs/>
      <w:sz w:val="20"/>
    </w:rPr>
  </w:style>
  <w:style w:type="paragraph" w:customStyle="1" w:styleId="11ptbold">
    <w:name w:val="11 pt bold"/>
    <w:basedOn w:val="Standard"/>
    <w:rsid w:val="00FE7A28"/>
    <w:rPr>
      <w:b/>
      <w:caps/>
      <w:spacing w:val="12"/>
    </w:rPr>
  </w:style>
  <w:style w:type="paragraph" w:customStyle="1" w:styleId="Thema">
    <w:name w:val="Thema"/>
    <w:basedOn w:val="11ptbold"/>
    <w:rsid w:val="00FE7A28"/>
    <w:pPr>
      <w:spacing w:line="320" w:lineRule="exact"/>
    </w:pPr>
    <w:rPr>
      <w:caps w:val="0"/>
      <w:spacing w:val="0"/>
      <w:sz w:val="32"/>
    </w:rPr>
  </w:style>
  <w:style w:type="character" w:styleId="Hyperlink">
    <w:name w:val="Hyperlink"/>
    <w:basedOn w:val="Absatz-Standardschriftart"/>
    <w:rsid w:val="00FE7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webSettings" Target="webSettings.xml"/><Relationship Id="rId7" Type="http://schemas.openxmlformats.org/officeDocument/2006/relationships/hyperlink" Target="http://www.autoberufe.ch/de/blog/1-wettkampfta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de/news/worldskills-2015-wettkampftag-1-startschwierigkeit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Template>
  <TotalTime>0</TotalTime>
  <Pages>1</Pages>
  <Words>347</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Monique Baldinger</dc:creator>
  <cp:lastModifiedBy>Jennifer Isenschmid</cp:lastModifiedBy>
  <cp:revision>3</cp:revision>
  <cp:lastPrinted>2015-08-14T07:12:00Z</cp:lastPrinted>
  <dcterms:created xsi:type="dcterms:W3CDTF">2015-08-16T16:20:00Z</dcterms:created>
  <dcterms:modified xsi:type="dcterms:W3CDTF">2015-08-17T03:51:00Z</dcterms:modified>
</cp:coreProperties>
</file>