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E3E6C" w14:textId="77777777" w:rsidR="00371B73" w:rsidRPr="00F74E27" w:rsidRDefault="00371B73" w:rsidP="00371B73">
      <w:pPr>
        <w:spacing w:line="240" w:lineRule="auto"/>
        <w:rPr>
          <w:b/>
        </w:rPr>
      </w:pPr>
      <w:bookmarkStart w:id="0" w:name="BkmStart"/>
      <w:bookmarkEnd w:id="0"/>
      <w:r w:rsidRPr="00F74E27">
        <w:rPr>
          <w:b/>
        </w:rPr>
        <w:t>MEDIENINFORMATION</w:t>
      </w:r>
    </w:p>
    <w:p w14:paraId="3E0DA9C0" w14:textId="77777777" w:rsidR="00371B73" w:rsidRDefault="00371B73" w:rsidP="00371B73">
      <w:pPr>
        <w:spacing w:line="240" w:lineRule="auto"/>
      </w:pPr>
    </w:p>
    <w:p w14:paraId="2D35EF89" w14:textId="77777777" w:rsidR="00371B73" w:rsidRDefault="00371B73" w:rsidP="00371B73">
      <w:pPr>
        <w:spacing w:line="240" w:lineRule="auto"/>
      </w:pPr>
    </w:p>
    <w:p w14:paraId="0B006729" w14:textId="35333FFF" w:rsidR="00371B73" w:rsidRDefault="00B65B84" w:rsidP="00371B73">
      <w:pPr>
        <w:spacing w:line="240" w:lineRule="auto"/>
        <w:rPr>
          <w:b/>
        </w:rPr>
      </w:pPr>
      <w:r>
        <w:rPr>
          <w:b/>
        </w:rPr>
        <w:t>Mit dem Auto in die Sommerferien</w:t>
      </w:r>
    </w:p>
    <w:p w14:paraId="2F1AE4DC" w14:textId="77777777" w:rsidR="00625D73" w:rsidRDefault="00625D73" w:rsidP="00371B73">
      <w:pPr>
        <w:spacing w:line="240" w:lineRule="auto"/>
        <w:rPr>
          <w:b/>
          <w:sz w:val="32"/>
          <w:szCs w:val="32"/>
        </w:rPr>
      </w:pPr>
    </w:p>
    <w:p w14:paraId="29824193" w14:textId="7B62BF5C" w:rsidR="00371B73" w:rsidRPr="00344164" w:rsidRDefault="00B65B84" w:rsidP="00371B73">
      <w:pPr>
        <w:spacing w:line="240" w:lineRule="auto"/>
        <w:rPr>
          <w:b/>
          <w:sz w:val="32"/>
          <w:szCs w:val="32"/>
        </w:rPr>
      </w:pPr>
      <w:r>
        <w:rPr>
          <w:b/>
          <w:sz w:val="32"/>
          <w:szCs w:val="32"/>
        </w:rPr>
        <w:t xml:space="preserve">Sicher und gut ausgerüstet </w:t>
      </w:r>
      <w:r w:rsidR="00625D73">
        <w:rPr>
          <w:b/>
          <w:sz w:val="32"/>
          <w:szCs w:val="32"/>
        </w:rPr>
        <w:t>ins Ausland</w:t>
      </w:r>
      <w:r>
        <w:rPr>
          <w:b/>
          <w:sz w:val="32"/>
          <w:szCs w:val="32"/>
        </w:rPr>
        <w:t xml:space="preserve"> </w:t>
      </w:r>
    </w:p>
    <w:p w14:paraId="051A684B" w14:textId="77777777" w:rsidR="00371B73" w:rsidRDefault="00371B73" w:rsidP="00371B73">
      <w:pPr>
        <w:spacing w:line="240" w:lineRule="auto"/>
      </w:pPr>
    </w:p>
    <w:p w14:paraId="611FA816" w14:textId="77777777" w:rsidR="00371B73" w:rsidRDefault="00371B73" w:rsidP="00371B73">
      <w:pPr>
        <w:spacing w:line="240" w:lineRule="auto"/>
        <w:rPr>
          <w:b/>
        </w:rPr>
      </w:pPr>
    </w:p>
    <w:p w14:paraId="40DF27A9" w14:textId="0C7374A1" w:rsidR="008E0603" w:rsidRDefault="00371B73" w:rsidP="006B3305">
      <w:pPr>
        <w:spacing w:line="276" w:lineRule="auto"/>
        <w:rPr>
          <w:b/>
          <w:i/>
          <w:iCs/>
          <w:sz w:val="19"/>
          <w:szCs w:val="19"/>
        </w:rPr>
      </w:pPr>
      <w:r w:rsidRPr="00F238A0">
        <w:rPr>
          <w:b/>
          <w:i/>
          <w:sz w:val="19"/>
          <w:szCs w:val="19"/>
        </w:rPr>
        <w:t xml:space="preserve">Bern, </w:t>
      </w:r>
      <w:r w:rsidR="00CA2EBE">
        <w:rPr>
          <w:b/>
          <w:i/>
          <w:sz w:val="19"/>
          <w:szCs w:val="19"/>
        </w:rPr>
        <w:t>22</w:t>
      </w:r>
      <w:r w:rsidR="002E3EB6">
        <w:rPr>
          <w:b/>
          <w:i/>
          <w:sz w:val="19"/>
          <w:szCs w:val="19"/>
        </w:rPr>
        <w:t>.0</w:t>
      </w:r>
      <w:r w:rsidR="00CA2EBE">
        <w:rPr>
          <w:b/>
          <w:i/>
          <w:sz w:val="19"/>
          <w:szCs w:val="19"/>
        </w:rPr>
        <w:t>7</w:t>
      </w:r>
      <w:r w:rsidR="002E3EB6">
        <w:rPr>
          <w:b/>
          <w:i/>
          <w:sz w:val="19"/>
          <w:szCs w:val="19"/>
        </w:rPr>
        <w:t>.</w:t>
      </w:r>
      <w:r w:rsidR="00457946">
        <w:rPr>
          <w:b/>
          <w:i/>
          <w:sz w:val="19"/>
          <w:szCs w:val="19"/>
        </w:rPr>
        <w:t>2022</w:t>
      </w:r>
      <w:r w:rsidR="00457946" w:rsidRPr="00F238A0">
        <w:rPr>
          <w:b/>
          <w:sz w:val="19"/>
          <w:szCs w:val="19"/>
        </w:rPr>
        <w:t xml:space="preserve"> </w:t>
      </w:r>
      <w:r w:rsidRPr="00F238A0">
        <w:rPr>
          <w:b/>
          <w:sz w:val="19"/>
          <w:szCs w:val="19"/>
        </w:rPr>
        <w:t>–</w:t>
      </w:r>
      <w:r w:rsidR="00E50E96">
        <w:rPr>
          <w:b/>
          <w:i/>
          <w:iCs/>
          <w:sz w:val="19"/>
          <w:szCs w:val="19"/>
        </w:rPr>
        <w:t xml:space="preserve"> </w:t>
      </w:r>
      <w:r w:rsidR="000D0C74">
        <w:rPr>
          <w:b/>
          <w:i/>
          <w:iCs/>
          <w:sz w:val="19"/>
          <w:szCs w:val="19"/>
        </w:rPr>
        <w:t>Vor dem</w:t>
      </w:r>
      <w:r w:rsidR="00383190">
        <w:rPr>
          <w:b/>
          <w:i/>
          <w:iCs/>
          <w:sz w:val="19"/>
          <w:szCs w:val="19"/>
        </w:rPr>
        <w:t xml:space="preserve"> Start in die Sommerferien empfiehlt es sich, </w:t>
      </w:r>
      <w:r w:rsidR="008E0603">
        <w:rPr>
          <w:b/>
          <w:i/>
          <w:iCs/>
          <w:sz w:val="19"/>
          <w:szCs w:val="19"/>
        </w:rPr>
        <w:t xml:space="preserve">das </w:t>
      </w:r>
      <w:r w:rsidR="00D85C3A">
        <w:rPr>
          <w:b/>
          <w:i/>
          <w:iCs/>
          <w:sz w:val="19"/>
          <w:szCs w:val="19"/>
        </w:rPr>
        <w:t xml:space="preserve">eigene </w:t>
      </w:r>
      <w:r w:rsidR="008E0603">
        <w:rPr>
          <w:b/>
          <w:i/>
          <w:iCs/>
          <w:sz w:val="19"/>
          <w:szCs w:val="19"/>
        </w:rPr>
        <w:t xml:space="preserve">Fahrzeug einem Sicherheitscheck bei einem Garagisten </w:t>
      </w:r>
      <w:r w:rsidR="008E0603">
        <w:rPr>
          <w:b/>
          <w:i/>
          <w:sz w:val="19"/>
          <w:szCs w:val="19"/>
        </w:rPr>
        <w:t>des Auto Gewerbe Verband Schweiz (AGVS)</w:t>
      </w:r>
      <w:r w:rsidR="00D85C3A">
        <w:rPr>
          <w:b/>
          <w:i/>
          <w:sz w:val="19"/>
          <w:szCs w:val="19"/>
        </w:rPr>
        <w:t xml:space="preserve"> zu</w:t>
      </w:r>
      <w:r w:rsidR="008E0603">
        <w:rPr>
          <w:b/>
          <w:i/>
          <w:sz w:val="19"/>
          <w:szCs w:val="19"/>
        </w:rPr>
        <w:t xml:space="preserve"> unterziehen.</w:t>
      </w:r>
      <w:r w:rsidR="008E0603">
        <w:rPr>
          <w:b/>
          <w:i/>
          <w:iCs/>
          <w:sz w:val="19"/>
          <w:szCs w:val="19"/>
        </w:rPr>
        <w:t xml:space="preserve"> </w:t>
      </w:r>
    </w:p>
    <w:p w14:paraId="1F7DFB5D" w14:textId="1488B4A7" w:rsidR="007F6B07" w:rsidRDefault="00D85C3A" w:rsidP="006B3305">
      <w:pPr>
        <w:spacing w:line="276" w:lineRule="auto"/>
        <w:rPr>
          <w:b/>
          <w:i/>
          <w:iCs/>
          <w:sz w:val="19"/>
          <w:szCs w:val="19"/>
        </w:rPr>
      </w:pPr>
      <w:r>
        <w:rPr>
          <w:b/>
          <w:i/>
          <w:iCs/>
          <w:sz w:val="19"/>
          <w:szCs w:val="19"/>
        </w:rPr>
        <w:t xml:space="preserve">Dieser kann auch Tipps zur obligatorischen </w:t>
      </w:r>
      <w:r w:rsidR="00383190">
        <w:rPr>
          <w:b/>
          <w:i/>
          <w:iCs/>
          <w:sz w:val="19"/>
          <w:szCs w:val="19"/>
        </w:rPr>
        <w:t>Ausrüstung</w:t>
      </w:r>
      <w:r>
        <w:rPr>
          <w:b/>
          <w:i/>
          <w:iCs/>
          <w:sz w:val="19"/>
          <w:szCs w:val="19"/>
        </w:rPr>
        <w:t xml:space="preserve"> geben</w:t>
      </w:r>
      <w:r w:rsidR="002E3EB6">
        <w:rPr>
          <w:b/>
          <w:i/>
          <w:iCs/>
          <w:sz w:val="19"/>
          <w:szCs w:val="19"/>
        </w:rPr>
        <w:t xml:space="preserve">, denn im Ausland gelten </w:t>
      </w:r>
      <w:r>
        <w:rPr>
          <w:b/>
          <w:i/>
          <w:iCs/>
          <w:sz w:val="19"/>
          <w:szCs w:val="19"/>
        </w:rPr>
        <w:t xml:space="preserve">oft </w:t>
      </w:r>
      <w:r w:rsidR="002E3EB6">
        <w:rPr>
          <w:b/>
          <w:i/>
          <w:iCs/>
          <w:sz w:val="19"/>
          <w:szCs w:val="19"/>
        </w:rPr>
        <w:t>andere Vorschriften als in der Schweiz</w:t>
      </w:r>
      <w:r w:rsidR="00E50E96">
        <w:rPr>
          <w:b/>
          <w:i/>
          <w:iCs/>
          <w:sz w:val="19"/>
          <w:szCs w:val="19"/>
        </w:rPr>
        <w:t xml:space="preserve">. </w:t>
      </w:r>
    </w:p>
    <w:p w14:paraId="68CA8A89" w14:textId="77777777" w:rsidR="007F6B07" w:rsidRDefault="007F6B07" w:rsidP="006B3305">
      <w:pPr>
        <w:spacing w:line="276" w:lineRule="auto"/>
        <w:rPr>
          <w:b/>
          <w:i/>
          <w:iCs/>
          <w:sz w:val="19"/>
          <w:szCs w:val="19"/>
        </w:rPr>
      </w:pPr>
    </w:p>
    <w:p w14:paraId="51145766" w14:textId="77777777" w:rsidR="00371B73" w:rsidRDefault="00371B73" w:rsidP="006B3305">
      <w:pPr>
        <w:spacing w:line="276" w:lineRule="auto"/>
        <w:rPr>
          <w:b/>
          <w:sz w:val="19"/>
          <w:szCs w:val="19"/>
        </w:rPr>
      </w:pPr>
    </w:p>
    <w:p w14:paraId="6637EF60" w14:textId="716F6623" w:rsidR="00D85C3A" w:rsidRDefault="00AB7F75" w:rsidP="006B3305">
      <w:pPr>
        <w:spacing w:line="276" w:lineRule="auto"/>
        <w:rPr>
          <w:rFonts w:cs="Arial"/>
          <w:sz w:val="20"/>
          <w:szCs w:val="20"/>
        </w:rPr>
      </w:pPr>
      <w:r w:rsidRPr="002E3EB6">
        <w:rPr>
          <w:rFonts w:cs="Arial"/>
          <w:sz w:val="20"/>
          <w:szCs w:val="20"/>
        </w:rPr>
        <w:t>Vor den Ferien ist es ratsam, den Zustand des Fahrzeugs zu überprüfen</w:t>
      </w:r>
      <w:r w:rsidR="00B92B15">
        <w:rPr>
          <w:rFonts w:cs="Arial"/>
          <w:sz w:val="20"/>
          <w:szCs w:val="20"/>
        </w:rPr>
        <w:t>, um unnötige Pannen zu vermeiden</w:t>
      </w:r>
      <w:r w:rsidRPr="002E3EB6">
        <w:rPr>
          <w:rFonts w:cs="Arial"/>
          <w:sz w:val="20"/>
          <w:szCs w:val="20"/>
        </w:rPr>
        <w:t>. Stimmt der Reifendruck, wenn das Auto voll beladen ist? Funktionier</w:t>
      </w:r>
      <w:r w:rsidR="00662D52">
        <w:rPr>
          <w:rFonts w:cs="Arial"/>
          <w:sz w:val="20"/>
          <w:szCs w:val="20"/>
        </w:rPr>
        <w:t xml:space="preserve">en Beleuchtung und </w:t>
      </w:r>
      <w:r w:rsidRPr="002E3EB6">
        <w:rPr>
          <w:rFonts w:cs="Arial"/>
          <w:sz w:val="20"/>
          <w:szCs w:val="20"/>
        </w:rPr>
        <w:t xml:space="preserve"> Klimaanlage einwandfrei? Bei </w:t>
      </w:r>
      <w:r>
        <w:rPr>
          <w:rFonts w:cs="Arial"/>
          <w:sz w:val="20"/>
          <w:szCs w:val="20"/>
        </w:rPr>
        <w:t xml:space="preserve">allfälligen </w:t>
      </w:r>
      <w:r w:rsidRPr="002E3EB6">
        <w:rPr>
          <w:rFonts w:cs="Arial"/>
          <w:sz w:val="20"/>
          <w:szCs w:val="20"/>
        </w:rPr>
        <w:t>Mängeln oder Unsicherheiten lohnt es sich, einen AGVS-Garagisten aufzusuchen.</w:t>
      </w:r>
      <w:r w:rsidR="00E52A04" w:rsidRPr="002E3EB6">
        <w:rPr>
          <w:rFonts w:cs="Arial"/>
          <w:sz w:val="20"/>
          <w:szCs w:val="20"/>
        </w:rPr>
        <w:t xml:space="preserve"> </w:t>
      </w:r>
      <w:r w:rsidRPr="002E3EB6">
        <w:rPr>
          <w:rFonts w:cs="Arial"/>
          <w:sz w:val="20"/>
          <w:szCs w:val="20"/>
        </w:rPr>
        <w:t xml:space="preserve">Die Experten kontrollieren das Fahrzeug und bringen es auf Vordermann. </w:t>
      </w:r>
      <w:r w:rsidR="00E52A04">
        <w:rPr>
          <w:rFonts w:cs="Arial"/>
          <w:sz w:val="20"/>
          <w:szCs w:val="20"/>
        </w:rPr>
        <w:t>Viele Garagisten bieten in den Sommermonaten explizit</w:t>
      </w:r>
      <w:r w:rsidRPr="002E3EB6">
        <w:rPr>
          <w:rFonts w:cs="Arial"/>
          <w:sz w:val="20"/>
          <w:szCs w:val="20"/>
        </w:rPr>
        <w:t xml:space="preserve"> Ferienchecks an. </w:t>
      </w:r>
      <w:r w:rsidR="00B92B15">
        <w:rPr>
          <w:rFonts w:cs="Arial"/>
          <w:sz w:val="20"/>
          <w:szCs w:val="20"/>
        </w:rPr>
        <w:t>«</w:t>
      </w:r>
      <w:r w:rsidRPr="002E3EB6">
        <w:rPr>
          <w:rFonts w:cs="Arial"/>
          <w:sz w:val="20"/>
          <w:szCs w:val="20"/>
        </w:rPr>
        <w:t>Zudem können die Garagisten die Automobilis</w:t>
      </w:r>
      <w:r w:rsidR="00E52A04">
        <w:rPr>
          <w:rFonts w:cs="Arial"/>
          <w:sz w:val="20"/>
          <w:szCs w:val="20"/>
        </w:rPr>
        <w:t>tinnen und Automobilisten</w:t>
      </w:r>
      <w:r w:rsidRPr="002E3EB6">
        <w:rPr>
          <w:rFonts w:cs="Arial"/>
          <w:sz w:val="20"/>
          <w:szCs w:val="20"/>
        </w:rPr>
        <w:t xml:space="preserve"> bei den Vorbereitungen</w:t>
      </w:r>
      <w:r w:rsidR="00E52A04">
        <w:rPr>
          <w:rFonts w:cs="Arial"/>
          <w:sz w:val="20"/>
          <w:szCs w:val="20"/>
        </w:rPr>
        <w:t xml:space="preserve"> für die Ferienfahrt</w:t>
      </w:r>
      <w:r w:rsidRPr="002E3EB6">
        <w:rPr>
          <w:rFonts w:cs="Arial"/>
          <w:sz w:val="20"/>
          <w:szCs w:val="20"/>
        </w:rPr>
        <w:t xml:space="preserve"> kompetent beraten</w:t>
      </w:r>
      <w:r>
        <w:rPr>
          <w:rFonts w:cs="Arial"/>
          <w:sz w:val="20"/>
          <w:szCs w:val="20"/>
        </w:rPr>
        <w:t xml:space="preserve"> und Tipps für die notwendige Ausrüstung in den verschiedenen Ländern geben</w:t>
      </w:r>
      <w:r w:rsidRPr="002E3EB6">
        <w:rPr>
          <w:rFonts w:cs="Arial"/>
          <w:sz w:val="20"/>
          <w:szCs w:val="20"/>
        </w:rPr>
        <w:t>», erklärt Markus Peter</w:t>
      </w:r>
      <w:r w:rsidR="00E52A04">
        <w:rPr>
          <w:rFonts w:cs="Arial"/>
          <w:sz w:val="20"/>
          <w:szCs w:val="20"/>
        </w:rPr>
        <w:t xml:space="preserve">, </w:t>
      </w:r>
      <w:r w:rsidR="00E52A04" w:rsidRPr="00E52A04">
        <w:rPr>
          <w:rFonts w:cs="Arial"/>
          <w:sz w:val="20"/>
          <w:szCs w:val="20"/>
        </w:rPr>
        <w:t>Leiter Technik &amp; Umwelt beim AGVS</w:t>
      </w:r>
      <w:r>
        <w:rPr>
          <w:rFonts w:cs="Arial"/>
          <w:sz w:val="20"/>
          <w:szCs w:val="20"/>
        </w:rPr>
        <w:t>.</w:t>
      </w:r>
      <w:r w:rsidR="00D85C3A">
        <w:rPr>
          <w:rFonts w:cs="Arial"/>
          <w:sz w:val="20"/>
          <w:szCs w:val="20"/>
        </w:rPr>
        <w:t xml:space="preserve"> «Es lohnt sich vor der Abreise </w:t>
      </w:r>
      <w:r w:rsidR="000D226C">
        <w:rPr>
          <w:rFonts w:cs="Arial"/>
          <w:sz w:val="20"/>
          <w:szCs w:val="20"/>
        </w:rPr>
        <w:t>sich</w:t>
      </w:r>
      <w:r w:rsidR="00D85C3A">
        <w:rPr>
          <w:rFonts w:cs="Arial"/>
          <w:sz w:val="20"/>
          <w:szCs w:val="20"/>
        </w:rPr>
        <w:t xml:space="preserve"> beim </w:t>
      </w:r>
      <w:r w:rsidR="00662D52">
        <w:rPr>
          <w:rFonts w:cs="Arial"/>
          <w:sz w:val="20"/>
          <w:szCs w:val="20"/>
        </w:rPr>
        <w:t xml:space="preserve">Fachpersonal </w:t>
      </w:r>
      <w:r w:rsidR="00D85C3A">
        <w:rPr>
          <w:rFonts w:cs="Arial"/>
          <w:sz w:val="20"/>
          <w:szCs w:val="20"/>
        </w:rPr>
        <w:t xml:space="preserve">zu informieren, was für eine </w:t>
      </w:r>
      <w:r w:rsidR="000D226C">
        <w:rPr>
          <w:rFonts w:cs="Arial"/>
          <w:sz w:val="20"/>
          <w:szCs w:val="20"/>
        </w:rPr>
        <w:t>A</w:t>
      </w:r>
      <w:r w:rsidR="00D85C3A">
        <w:rPr>
          <w:rFonts w:cs="Arial"/>
          <w:sz w:val="20"/>
          <w:szCs w:val="20"/>
        </w:rPr>
        <w:t>usrüstung in welchem Land benötigt wird», sagt Peter.</w:t>
      </w:r>
    </w:p>
    <w:p w14:paraId="5FCB14B3" w14:textId="77777777" w:rsidR="00D85C3A" w:rsidRDefault="00D85C3A" w:rsidP="006B3305">
      <w:pPr>
        <w:spacing w:line="276" w:lineRule="auto"/>
        <w:rPr>
          <w:rFonts w:cs="Arial"/>
          <w:sz w:val="20"/>
          <w:szCs w:val="20"/>
        </w:rPr>
      </w:pPr>
    </w:p>
    <w:p w14:paraId="482342DD" w14:textId="288402BE" w:rsidR="006B3305" w:rsidRDefault="00D85C3A" w:rsidP="006B3305">
      <w:pPr>
        <w:spacing w:line="276" w:lineRule="auto"/>
        <w:rPr>
          <w:rFonts w:cs="Arial"/>
          <w:sz w:val="20"/>
          <w:szCs w:val="20"/>
        </w:rPr>
      </w:pPr>
      <w:r>
        <w:rPr>
          <w:rFonts w:cs="Arial"/>
          <w:sz w:val="20"/>
          <w:szCs w:val="20"/>
        </w:rPr>
        <w:t>Denn im Vergleich zur S</w:t>
      </w:r>
      <w:r w:rsidR="00A40E0C" w:rsidRPr="00A40E0C">
        <w:rPr>
          <w:rFonts w:cs="Arial"/>
          <w:sz w:val="20"/>
          <w:szCs w:val="20"/>
        </w:rPr>
        <w:t>chweiz</w:t>
      </w:r>
      <w:r>
        <w:rPr>
          <w:rFonts w:cs="Arial"/>
          <w:sz w:val="20"/>
          <w:szCs w:val="20"/>
        </w:rPr>
        <w:t xml:space="preserve">, wo lediglich ein Pannendreieck zur Pflichtausrüstung </w:t>
      </w:r>
      <w:r w:rsidR="00B92B15">
        <w:rPr>
          <w:rFonts w:cs="Arial"/>
          <w:sz w:val="20"/>
          <w:szCs w:val="20"/>
        </w:rPr>
        <w:t>im Auto</w:t>
      </w:r>
      <w:r>
        <w:rPr>
          <w:rFonts w:cs="Arial"/>
          <w:sz w:val="20"/>
          <w:szCs w:val="20"/>
        </w:rPr>
        <w:t xml:space="preserve"> gehört,</w:t>
      </w:r>
      <w:r w:rsidR="00A40E0C" w:rsidRPr="00A40E0C">
        <w:rPr>
          <w:rFonts w:cs="Arial"/>
          <w:sz w:val="20"/>
          <w:szCs w:val="20"/>
        </w:rPr>
        <w:t xml:space="preserve"> </w:t>
      </w:r>
      <w:r>
        <w:rPr>
          <w:rFonts w:cs="Arial"/>
          <w:sz w:val="20"/>
          <w:szCs w:val="20"/>
        </w:rPr>
        <w:t xml:space="preserve">muss in vielen anderen Ländern </w:t>
      </w:r>
      <w:r w:rsidR="00B92B15">
        <w:rPr>
          <w:rFonts w:cs="Arial"/>
          <w:sz w:val="20"/>
          <w:szCs w:val="20"/>
        </w:rPr>
        <w:t>in Europa</w:t>
      </w:r>
      <w:r>
        <w:rPr>
          <w:rFonts w:cs="Arial"/>
          <w:sz w:val="20"/>
          <w:szCs w:val="20"/>
        </w:rPr>
        <w:t xml:space="preserve"> einiges mehr an Ausrüstung mitgeführt werden. </w:t>
      </w:r>
      <w:r w:rsidR="0040037E">
        <w:rPr>
          <w:rFonts w:cs="Arial"/>
          <w:sz w:val="20"/>
          <w:szCs w:val="20"/>
        </w:rPr>
        <w:t>«Das Mitführen einer Leuchtweste im Fahrzeug ist grundsätzlich empfehlenswert</w:t>
      </w:r>
      <w:r w:rsidR="002E3EB6">
        <w:rPr>
          <w:rFonts w:cs="Arial"/>
          <w:sz w:val="20"/>
          <w:szCs w:val="20"/>
        </w:rPr>
        <w:t>. I</w:t>
      </w:r>
      <w:r w:rsidR="0040037E">
        <w:rPr>
          <w:rFonts w:cs="Arial"/>
          <w:sz w:val="20"/>
          <w:szCs w:val="20"/>
        </w:rPr>
        <w:t xml:space="preserve">n vielen </w:t>
      </w:r>
      <w:r w:rsidR="00790FC9">
        <w:rPr>
          <w:rFonts w:cs="Arial"/>
          <w:sz w:val="20"/>
          <w:szCs w:val="20"/>
        </w:rPr>
        <w:t>Ländern in Europa</w:t>
      </w:r>
      <w:r w:rsidR="0040037E">
        <w:rPr>
          <w:rFonts w:cs="Arial"/>
          <w:sz w:val="20"/>
          <w:szCs w:val="20"/>
        </w:rPr>
        <w:t xml:space="preserve"> sind diese</w:t>
      </w:r>
      <w:r w:rsidR="000D226C">
        <w:rPr>
          <w:rFonts w:cs="Arial"/>
          <w:sz w:val="20"/>
          <w:szCs w:val="20"/>
        </w:rPr>
        <w:t xml:space="preserve"> sowieso</w:t>
      </w:r>
      <w:r w:rsidR="0040037E">
        <w:rPr>
          <w:rFonts w:cs="Arial"/>
          <w:sz w:val="20"/>
          <w:szCs w:val="20"/>
        </w:rPr>
        <w:t xml:space="preserve"> vorgeschrieben», sagt </w:t>
      </w:r>
      <w:r w:rsidR="00B92B15">
        <w:rPr>
          <w:rFonts w:cs="Arial"/>
          <w:sz w:val="20"/>
          <w:szCs w:val="20"/>
        </w:rPr>
        <w:t>Peter</w:t>
      </w:r>
      <w:r w:rsidR="0040037E">
        <w:rPr>
          <w:sz w:val="19"/>
          <w:szCs w:val="19"/>
        </w:rPr>
        <w:t>.</w:t>
      </w:r>
      <w:r w:rsidR="00790FC9">
        <w:rPr>
          <w:sz w:val="19"/>
          <w:szCs w:val="19"/>
        </w:rPr>
        <w:t xml:space="preserve"> So zum Beispiel</w:t>
      </w:r>
      <w:r w:rsidR="00B92B15">
        <w:rPr>
          <w:sz w:val="19"/>
          <w:szCs w:val="19"/>
        </w:rPr>
        <w:t xml:space="preserve"> bei unseren Nachbarn </w:t>
      </w:r>
      <w:r w:rsidR="00B92B15">
        <w:rPr>
          <w:rFonts w:cs="Arial"/>
          <w:sz w:val="20"/>
          <w:szCs w:val="20"/>
        </w:rPr>
        <w:t>Deutschland, Italien, Frankreich und Österreich</w:t>
      </w:r>
      <w:r w:rsidR="00790FC9">
        <w:rPr>
          <w:rFonts w:cs="Arial"/>
          <w:sz w:val="20"/>
          <w:szCs w:val="20"/>
        </w:rPr>
        <w:t xml:space="preserve">. </w:t>
      </w:r>
      <w:r w:rsidR="0040037E">
        <w:rPr>
          <w:rFonts w:cs="Arial"/>
          <w:sz w:val="20"/>
          <w:szCs w:val="20"/>
        </w:rPr>
        <w:t>Es ist</w:t>
      </w:r>
      <w:r w:rsidR="000D226C">
        <w:rPr>
          <w:rFonts w:cs="Arial"/>
          <w:sz w:val="20"/>
          <w:szCs w:val="20"/>
        </w:rPr>
        <w:t xml:space="preserve"> zudem</w:t>
      </w:r>
      <w:r w:rsidR="0040037E">
        <w:rPr>
          <w:rFonts w:cs="Arial"/>
          <w:sz w:val="20"/>
          <w:szCs w:val="20"/>
        </w:rPr>
        <w:t xml:space="preserve"> in</w:t>
      </w:r>
      <w:r w:rsidR="00D7286B">
        <w:rPr>
          <w:rFonts w:cs="Arial"/>
          <w:sz w:val="20"/>
          <w:szCs w:val="20"/>
        </w:rPr>
        <w:t xml:space="preserve"> allen </w:t>
      </w:r>
      <w:r w:rsidR="003F0A32">
        <w:rPr>
          <w:rFonts w:cs="Arial"/>
          <w:sz w:val="20"/>
          <w:szCs w:val="20"/>
        </w:rPr>
        <w:t>EU-Staaten</w:t>
      </w:r>
      <w:r w:rsidR="00D7286B">
        <w:rPr>
          <w:rFonts w:cs="Arial"/>
          <w:sz w:val="20"/>
          <w:szCs w:val="20"/>
        </w:rPr>
        <w:t xml:space="preserve"> </w:t>
      </w:r>
      <w:r w:rsidR="0040037E">
        <w:rPr>
          <w:rFonts w:cs="Arial"/>
          <w:sz w:val="20"/>
          <w:szCs w:val="20"/>
        </w:rPr>
        <w:t>obligatorisch</w:t>
      </w:r>
      <w:r w:rsidR="00790FC9">
        <w:rPr>
          <w:rFonts w:cs="Arial"/>
          <w:sz w:val="20"/>
          <w:szCs w:val="20"/>
        </w:rPr>
        <w:t>,</w:t>
      </w:r>
      <w:r w:rsidR="00D7286B">
        <w:rPr>
          <w:rFonts w:cs="Arial"/>
          <w:sz w:val="20"/>
          <w:szCs w:val="20"/>
        </w:rPr>
        <w:t xml:space="preserve"> </w:t>
      </w:r>
      <w:r w:rsidR="00935F11">
        <w:rPr>
          <w:rFonts w:cs="Arial"/>
          <w:sz w:val="20"/>
          <w:szCs w:val="20"/>
        </w:rPr>
        <w:t xml:space="preserve">nebst dem Pannendreieck auch </w:t>
      </w:r>
      <w:r w:rsidR="00FD0F4F">
        <w:rPr>
          <w:rFonts w:cs="Arial"/>
          <w:sz w:val="20"/>
          <w:szCs w:val="20"/>
        </w:rPr>
        <w:t>den</w:t>
      </w:r>
      <w:r w:rsidR="0040037E">
        <w:rPr>
          <w:rFonts w:cs="Arial"/>
          <w:sz w:val="20"/>
          <w:szCs w:val="20"/>
        </w:rPr>
        <w:t xml:space="preserve"> </w:t>
      </w:r>
      <w:r w:rsidR="00D7286B">
        <w:rPr>
          <w:rFonts w:cs="Arial"/>
          <w:sz w:val="20"/>
          <w:szCs w:val="20"/>
        </w:rPr>
        <w:t xml:space="preserve">CH-Kleber </w:t>
      </w:r>
      <w:r w:rsidR="0040037E">
        <w:rPr>
          <w:rFonts w:cs="Arial"/>
          <w:sz w:val="20"/>
          <w:szCs w:val="20"/>
        </w:rPr>
        <w:t>a</w:t>
      </w:r>
      <w:r w:rsidR="00790FC9">
        <w:rPr>
          <w:rFonts w:cs="Arial"/>
          <w:sz w:val="20"/>
          <w:szCs w:val="20"/>
        </w:rPr>
        <w:t>n der Heckklappe des Fahrzeugs anzubringen</w:t>
      </w:r>
      <w:r w:rsidR="0040037E">
        <w:rPr>
          <w:rFonts w:cs="Arial"/>
          <w:sz w:val="20"/>
          <w:szCs w:val="20"/>
        </w:rPr>
        <w:t xml:space="preserve">. </w:t>
      </w:r>
      <w:r w:rsidR="006D2771">
        <w:rPr>
          <w:rFonts w:cs="Arial"/>
          <w:sz w:val="20"/>
          <w:szCs w:val="20"/>
        </w:rPr>
        <w:t>Wer keine</w:t>
      </w:r>
      <w:r w:rsidR="003F0A32">
        <w:rPr>
          <w:rFonts w:cs="Arial"/>
          <w:sz w:val="20"/>
          <w:szCs w:val="20"/>
        </w:rPr>
        <w:t>n</w:t>
      </w:r>
      <w:r w:rsidR="006D2771">
        <w:rPr>
          <w:rFonts w:cs="Arial"/>
          <w:sz w:val="20"/>
          <w:szCs w:val="20"/>
        </w:rPr>
        <w:t xml:space="preserve"> permanenten Aufkleber auf seinem Fahrzeug möchte, kann </w:t>
      </w:r>
      <w:r w:rsidR="00790FC9">
        <w:rPr>
          <w:rFonts w:cs="Arial"/>
          <w:sz w:val="20"/>
          <w:szCs w:val="20"/>
        </w:rPr>
        <w:t>vor de</w:t>
      </w:r>
      <w:r w:rsidR="003F0A32">
        <w:rPr>
          <w:rFonts w:cs="Arial"/>
          <w:sz w:val="20"/>
          <w:szCs w:val="20"/>
        </w:rPr>
        <w:t xml:space="preserve">r Reise ins Ausland </w:t>
      </w:r>
      <w:r w:rsidR="00E86099">
        <w:rPr>
          <w:rFonts w:cs="Arial"/>
          <w:sz w:val="20"/>
          <w:szCs w:val="20"/>
        </w:rPr>
        <w:t xml:space="preserve">beim AGVS-Garagisten </w:t>
      </w:r>
      <w:r w:rsidR="006D2771">
        <w:rPr>
          <w:rFonts w:cs="Arial"/>
          <w:sz w:val="20"/>
          <w:szCs w:val="20"/>
        </w:rPr>
        <w:t>einen magnetischen CH-«Aufkleber»</w:t>
      </w:r>
      <w:r w:rsidR="00E86099">
        <w:rPr>
          <w:rFonts w:cs="Arial"/>
          <w:sz w:val="20"/>
          <w:szCs w:val="20"/>
        </w:rPr>
        <w:t xml:space="preserve"> beziehen und am</w:t>
      </w:r>
      <w:r w:rsidR="003F0A32">
        <w:rPr>
          <w:rFonts w:cs="Arial"/>
          <w:sz w:val="20"/>
          <w:szCs w:val="20"/>
        </w:rPr>
        <w:t xml:space="preserve"> Auto </w:t>
      </w:r>
      <w:r w:rsidR="00790FC9">
        <w:rPr>
          <w:rFonts w:cs="Arial"/>
          <w:sz w:val="20"/>
          <w:szCs w:val="20"/>
        </w:rPr>
        <w:t>anbringen</w:t>
      </w:r>
      <w:r w:rsidR="006D2771">
        <w:rPr>
          <w:rFonts w:cs="Arial"/>
          <w:sz w:val="20"/>
          <w:szCs w:val="20"/>
        </w:rPr>
        <w:t>.</w:t>
      </w:r>
      <w:r w:rsidR="00790FC9">
        <w:rPr>
          <w:rFonts w:cs="Arial"/>
          <w:sz w:val="20"/>
          <w:szCs w:val="20"/>
        </w:rPr>
        <w:t xml:space="preserve"> </w:t>
      </w:r>
      <w:r w:rsidR="007C74FD">
        <w:rPr>
          <w:rFonts w:cs="Arial"/>
          <w:sz w:val="20"/>
          <w:szCs w:val="20"/>
        </w:rPr>
        <w:t xml:space="preserve">Wichtig </w:t>
      </w:r>
      <w:r w:rsidR="00B506AB">
        <w:rPr>
          <w:rFonts w:cs="Arial"/>
          <w:sz w:val="20"/>
          <w:szCs w:val="20"/>
        </w:rPr>
        <w:t xml:space="preserve">dabei ist die Grösse </w:t>
      </w:r>
      <w:r w:rsidR="007C74FD">
        <w:rPr>
          <w:rFonts w:cs="Arial"/>
          <w:sz w:val="20"/>
          <w:szCs w:val="20"/>
        </w:rPr>
        <w:t xml:space="preserve">des Klebers, denn </w:t>
      </w:r>
      <w:r w:rsidR="00B506AB">
        <w:rPr>
          <w:rFonts w:cs="Arial"/>
          <w:sz w:val="20"/>
          <w:szCs w:val="20"/>
        </w:rPr>
        <w:t>per Strassenverkehrsverordnung muss der Kleber der</w:t>
      </w:r>
      <w:r w:rsidR="007C74FD">
        <w:rPr>
          <w:rFonts w:cs="Arial"/>
          <w:sz w:val="20"/>
          <w:szCs w:val="20"/>
        </w:rPr>
        <w:t xml:space="preserve"> Standardgrösse (11,5 x 17,5 cm) entsprechen und gut sichtbar an </w:t>
      </w:r>
      <w:r w:rsidR="009C71E3">
        <w:rPr>
          <w:rFonts w:cs="Arial"/>
          <w:sz w:val="20"/>
          <w:szCs w:val="20"/>
        </w:rPr>
        <w:t xml:space="preserve">der </w:t>
      </w:r>
      <w:r w:rsidR="007C74FD">
        <w:rPr>
          <w:rFonts w:cs="Arial"/>
          <w:sz w:val="20"/>
          <w:szCs w:val="20"/>
        </w:rPr>
        <w:t>Heckklappe</w:t>
      </w:r>
      <w:r w:rsidR="00B506AB">
        <w:rPr>
          <w:rFonts w:cs="Arial"/>
          <w:sz w:val="20"/>
          <w:szCs w:val="20"/>
        </w:rPr>
        <w:t xml:space="preserve"> des Autos</w:t>
      </w:r>
      <w:r w:rsidR="007C74FD">
        <w:rPr>
          <w:rFonts w:cs="Arial"/>
          <w:sz w:val="20"/>
          <w:szCs w:val="20"/>
        </w:rPr>
        <w:t xml:space="preserve"> oder </w:t>
      </w:r>
      <w:r w:rsidR="00B506AB">
        <w:rPr>
          <w:rFonts w:cs="Arial"/>
          <w:sz w:val="20"/>
          <w:szCs w:val="20"/>
        </w:rPr>
        <w:t>dem</w:t>
      </w:r>
      <w:r w:rsidR="007C74FD">
        <w:rPr>
          <w:rFonts w:cs="Arial"/>
          <w:sz w:val="20"/>
          <w:szCs w:val="20"/>
        </w:rPr>
        <w:t xml:space="preserve"> Anhänger angebracht werden.</w:t>
      </w:r>
      <w:r w:rsidR="00AB7F75">
        <w:rPr>
          <w:rFonts w:cs="Arial"/>
          <w:sz w:val="20"/>
          <w:szCs w:val="20"/>
        </w:rPr>
        <w:t xml:space="preserve"> </w:t>
      </w:r>
    </w:p>
    <w:p w14:paraId="35E0F41A" w14:textId="77777777" w:rsidR="006B3305" w:rsidRDefault="006B3305" w:rsidP="006B3305">
      <w:pPr>
        <w:spacing w:line="276" w:lineRule="auto"/>
        <w:rPr>
          <w:rFonts w:cs="Arial"/>
          <w:sz w:val="20"/>
          <w:szCs w:val="20"/>
        </w:rPr>
      </w:pPr>
    </w:p>
    <w:p w14:paraId="7F794E42" w14:textId="624CC968" w:rsidR="00A15D39" w:rsidRDefault="00D7286B" w:rsidP="00C0789F">
      <w:pPr>
        <w:spacing w:line="276" w:lineRule="auto"/>
        <w:rPr>
          <w:rFonts w:cs="Arial"/>
          <w:sz w:val="20"/>
          <w:szCs w:val="20"/>
        </w:rPr>
      </w:pPr>
      <w:r>
        <w:rPr>
          <w:rFonts w:cs="Arial"/>
          <w:sz w:val="20"/>
          <w:szCs w:val="20"/>
        </w:rPr>
        <w:t>In vielen</w:t>
      </w:r>
      <w:r w:rsidRPr="00D7286B">
        <w:rPr>
          <w:rFonts w:cs="Arial"/>
          <w:sz w:val="20"/>
          <w:szCs w:val="20"/>
        </w:rPr>
        <w:t xml:space="preserve"> EU-Staaten</w:t>
      </w:r>
      <w:r>
        <w:rPr>
          <w:rFonts w:cs="Arial"/>
          <w:sz w:val="20"/>
          <w:szCs w:val="20"/>
        </w:rPr>
        <w:t xml:space="preserve"> gilt</w:t>
      </w:r>
      <w:r w:rsidRPr="00D7286B">
        <w:rPr>
          <w:rFonts w:cs="Arial"/>
          <w:sz w:val="20"/>
          <w:szCs w:val="20"/>
        </w:rPr>
        <w:t xml:space="preserve"> </w:t>
      </w:r>
      <w:r w:rsidR="006B3305">
        <w:rPr>
          <w:rFonts w:cs="Arial"/>
          <w:sz w:val="20"/>
          <w:szCs w:val="20"/>
        </w:rPr>
        <w:t xml:space="preserve">ausserdem </w:t>
      </w:r>
      <w:r w:rsidRPr="00D7286B">
        <w:rPr>
          <w:rFonts w:cs="Arial"/>
          <w:sz w:val="20"/>
          <w:szCs w:val="20"/>
        </w:rPr>
        <w:t>eine Mitführpflicht für Autoapotheken. Diese sind</w:t>
      </w:r>
      <w:r w:rsidR="00AB7F75">
        <w:rPr>
          <w:rFonts w:cs="Arial"/>
          <w:sz w:val="20"/>
          <w:szCs w:val="20"/>
        </w:rPr>
        <w:t xml:space="preserve"> ebenfalls</w:t>
      </w:r>
      <w:r w:rsidRPr="00D7286B">
        <w:rPr>
          <w:rFonts w:cs="Arial"/>
          <w:sz w:val="20"/>
          <w:szCs w:val="20"/>
        </w:rPr>
        <w:t xml:space="preserve"> beim AGVS-Garagisten erhältlich</w:t>
      </w:r>
      <w:r w:rsidR="00FD0F4F">
        <w:rPr>
          <w:rFonts w:cs="Arial"/>
          <w:sz w:val="20"/>
          <w:szCs w:val="20"/>
        </w:rPr>
        <w:t xml:space="preserve"> und sollten regelmässig auf Vollständigkeit und Haltbarkeit überprüft werden</w:t>
      </w:r>
      <w:r w:rsidRPr="00D7286B">
        <w:rPr>
          <w:rFonts w:cs="Arial"/>
          <w:sz w:val="20"/>
          <w:szCs w:val="20"/>
        </w:rPr>
        <w:t>. Um für alle Fälle gerüstet zu sein, dürfen zudem</w:t>
      </w:r>
      <w:r>
        <w:rPr>
          <w:rFonts w:cs="Arial"/>
          <w:sz w:val="20"/>
          <w:szCs w:val="20"/>
        </w:rPr>
        <w:t xml:space="preserve"> bei einer Reise ins Ausland</w:t>
      </w:r>
      <w:r w:rsidRPr="00D7286B">
        <w:rPr>
          <w:rFonts w:cs="Arial"/>
          <w:sz w:val="20"/>
          <w:szCs w:val="20"/>
        </w:rPr>
        <w:t xml:space="preserve"> ein europäisches Unfallprotokoll und die grüne Versicherungskarte nicht fehlen</w:t>
      </w:r>
      <w:r w:rsidR="000D226C">
        <w:rPr>
          <w:rFonts w:cs="Arial"/>
          <w:sz w:val="20"/>
          <w:szCs w:val="20"/>
        </w:rPr>
        <w:t>, ergänzt Markus Peter</w:t>
      </w:r>
      <w:r w:rsidRPr="00D7286B">
        <w:rPr>
          <w:rFonts w:cs="Arial"/>
          <w:sz w:val="20"/>
          <w:szCs w:val="20"/>
        </w:rPr>
        <w:t>.</w:t>
      </w:r>
      <w:r w:rsidR="00A15D39">
        <w:rPr>
          <w:rFonts w:cs="Arial"/>
          <w:sz w:val="20"/>
          <w:szCs w:val="20"/>
        </w:rPr>
        <w:t xml:space="preserve"> Bei einer Fahrt in städtische Gebiete ist es ratsam, sich vor Beginn der Reise über allfällige Umweltzonen oder andere Einschränkungen zu informieren. Wer mit dem Wohnwagen unterwegs ist, sollte die unterschiedlichen </w:t>
      </w:r>
      <w:r w:rsidR="00E831EB">
        <w:rPr>
          <w:rFonts w:cs="Arial"/>
          <w:sz w:val="20"/>
          <w:szCs w:val="20"/>
        </w:rPr>
        <w:t>Tempolimits</w:t>
      </w:r>
      <w:r w:rsidR="00A15D39">
        <w:rPr>
          <w:rFonts w:cs="Arial"/>
          <w:sz w:val="20"/>
          <w:szCs w:val="20"/>
        </w:rPr>
        <w:t xml:space="preserve"> </w:t>
      </w:r>
      <w:r w:rsidR="0066161E">
        <w:rPr>
          <w:rFonts w:cs="Arial"/>
          <w:sz w:val="20"/>
          <w:szCs w:val="20"/>
        </w:rPr>
        <w:t xml:space="preserve">und Vorschriften im Ausland </w:t>
      </w:r>
      <w:r w:rsidR="00A15D39">
        <w:rPr>
          <w:rFonts w:cs="Arial"/>
          <w:sz w:val="20"/>
          <w:szCs w:val="20"/>
        </w:rPr>
        <w:t>kennen</w:t>
      </w:r>
      <w:r w:rsidR="0066161E">
        <w:rPr>
          <w:rFonts w:cs="Arial"/>
          <w:sz w:val="20"/>
          <w:szCs w:val="20"/>
        </w:rPr>
        <w:t>. Teilweise müssen auch entsprechende Aufkleber am Anhänger angebracht werden, um die Höchstgeschwindigkeit zu kennzeichnen. Einige Länder verlangen zudem eine rot-weiss gestreifte Tafel zur Kennzeichnung von am Heck angebrachten Fahrradträgern.</w:t>
      </w:r>
      <w:r w:rsidR="00A15D39">
        <w:rPr>
          <w:rFonts w:cs="Arial"/>
          <w:sz w:val="20"/>
          <w:szCs w:val="20"/>
        </w:rPr>
        <w:t xml:space="preserve"> </w:t>
      </w:r>
    </w:p>
    <w:p w14:paraId="343B275A" w14:textId="77777777" w:rsidR="00D7286B" w:rsidRDefault="00D7286B" w:rsidP="00371B73">
      <w:pPr>
        <w:spacing w:line="240" w:lineRule="auto"/>
        <w:rPr>
          <w:rFonts w:cs="Arial"/>
          <w:sz w:val="20"/>
          <w:szCs w:val="20"/>
        </w:rPr>
      </w:pPr>
    </w:p>
    <w:p w14:paraId="5C263B57" w14:textId="77777777" w:rsidR="00FD684C" w:rsidRPr="00A0627C" w:rsidRDefault="00FD684C" w:rsidP="00371B73">
      <w:pPr>
        <w:spacing w:line="240" w:lineRule="auto"/>
        <w:rPr>
          <w:color w:val="FF0000"/>
          <w:sz w:val="19"/>
          <w:szCs w:val="19"/>
        </w:rPr>
      </w:pPr>
    </w:p>
    <w:p w14:paraId="4128AE4F" w14:textId="7B697E54" w:rsidR="005E62B4" w:rsidRPr="00A0627C" w:rsidRDefault="00ED438B" w:rsidP="005E62B4">
      <w:pPr>
        <w:spacing w:line="240" w:lineRule="auto"/>
        <w:rPr>
          <w:color w:val="FF0000"/>
        </w:rPr>
      </w:pPr>
      <w:r w:rsidRPr="00ED438B">
        <w:rPr>
          <w:color w:val="000000" w:themeColor="text1"/>
          <w:sz w:val="19"/>
          <w:szCs w:val="19"/>
        </w:rPr>
        <w:lastRenderedPageBreak/>
        <w:t xml:space="preserve">Bildlegende: </w:t>
      </w:r>
      <w:r w:rsidR="00C0789F">
        <w:rPr>
          <w:rFonts w:cs="Arial"/>
          <w:sz w:val="20"/>
          <w:szCs w:val="20"/>
        </w:rPr>
        <w:t xml:space="preserve">Sicher und gut ausgerüstet mit dem Auto in die Ferien ins Ausland: Um eine Panne im Ausland zu vermeiden, muss das Fahrzeug vor der Abreise </w:t>
      </w:r>
      <w:r w:rsidR="0092012F">
        <w:rPr>
          <w:rFonts w:cs="Arial"/>
          <w:sz w:val="20"/>
          <w:szCs w:val="20"/>
        </w:rPr>
        <w:t xml:space="preserve">auf </w:t>
      </w:r>
      <w:r w:rsidR="00C0789F">
        <w:rPr>
          <w:rFonts w:cs="Arial"/>
          <w:sz w:val="20"/>
          <w:szCs w:val="20"/>
        </w:rPr>
        <w:t xml:space="preserve">allfällige Mängel kontrolliert werden. Ein kurzer Check beim AGVS-Garagisten </w:t>
      </w:r>
      <w:r w:rsidR="00B606A8">
        <w:rPr>
          <w:rFonts w:cs="Arial"/>
          <w:sz w:val="20"/>
          <w:szCs w:val="20"/>
        </w:rPr>
        <w:t>kann</w:t>
      </w:r>
      <w:r w:rsidR="0092012F">
        <w:rPr>
          <w:rFonts w:cs="Arial"/>
          <w:sz w:val="20"/>
          <w:szCs w:val="20"/>
        </w:rPr>
        <w:t xml:space="preserve"> </w:t>
      </w:r>
      <w:r w:rsidR="00B606A8">
        <w:rPr>
          <w:rFonts w:cs="Arial"/>
          <w:sz w:val="20"/>
          <w:szCs w:val="20"/>
        </w:rPr>
        <w:t>vor bösen Überraschungen</w:t>
      </w:r>
      <w:r w:rsidR="0092012F">
        <w:rPr>
          <w:rFonts w:cs="Arial"/>
          <w:sz w:val="20"/>
          <w:szCs w:val="20"/>
        </w:rPr>
        <w:t xml:space="preserve"> in den Ferien</w:t>
      </w:r>
      <w:r w:rsidR="00B92B15">
        <w:rPr>
          <w:rFonts w:cs="Arial"/>
          <w:sz w:val="20"/>
          <w:szCs w:val="20"/>
        </w:rPr>
        <w:t xml:space="preserve"> schützen</w:t>
      </w:r>
      <w:r w:rsidR="00B606A8">
        <w:rPr>
          <w:rFonts w:cs="Arial"/>
          <w:sz w:val="20"/>
          <w:szCs w:val="20"/>
        </w:rPr>
        <w:t xml:space="preserve">. </w:t>
      </w:r>
      <w:r w:rsidR="005620AD">
        <w:rPr>
          <w:rFonts w:cs="Arial"/>
          <w:sz w:val="20"/>
          <w:szCs w:val="20"/>
        </w:rPr>
        <w:t>Der</w:t>
      </w:r>
      <w:r w:rsidR="00B606A8">
        <w:rPr>
          <w:rFonts w:cs="Arial"/>
          <w:sz w:val="20"/>
          <w:szCs w:val="20"/>
        </w:rPr>
        <w:t xml:space="preserve"> AGVS-Garagist</w:t>
      </w:r>
      <w:r w:rsidR="005620AD">
        <w:rPr>
          <w:rFonts w:cs="Arial"/>
          <w:sz w:val="20"/>
          <w:szCs w:val="20"/>
        </w:rPr>
        <w:t xml:space="preserve"> weiss ausserdem, was in den verschiedenen europäischen Ländern zur obligatorischen</w:t>
      </w:r>
      <w:r w:rsidR="00B606A8">
        <w:rPr>
          <w:rFonts w:cs="Arial"/>
          <w:sz w:val="20"/>
          <w:szCs w:val="20"/>
        </w:rPr>
        <w:t xml:space="preserve"> Fahrzeug</w:t>
      </w:r>
      <w:r w:rsidR="0092012F">
        <w:rPr>
          <w:rFonts w:cs="Arial"/>
          <w:sz w:val="20"/>
          <w:szCs w:val="20"/>
        </w:rPr>
        <w:t>ausrüstung</w:t>
      </w:r>
      <w:r w:rsidR="00B606A8">
        <w:rPr>
          <w:rFonts w:cs="Arial"/>
          <w:sz w:val="20"/>
          <w:szCs w:val="20"/>
        </w:rPr>
        <w:t xml:space="preserve"> geh</w:t>
      </w:r>
      <w:r w:rsidR="0092012F">
        <w:rPr>
          <w:rFonts w:cs="Arial"/>
          <w:sz w:val="20"/>
          <w:szCs w:val="20"/>
        </w:rPr>
        <w:t>ört und kann diese auch direkt zur Verfügung stellen</w:t>
      </w:r>
      <w:r w:rsidR="00B606A8">
        <w:rPr>
          <w:rFonts w:cs="Arial"/>
          <w:sz w:val="20"/>
          <w:szCs w:val="20"/>
        </w:rPr>
        <w:t xml:space="preserve">. </w:t>
      </w:r>
      <w:r w:rsidR="00A15D39">
        <w:rPr>
          <w:rFonts w:cs="Arial"/>
          <w:sz w:val="20"/>
          <w:szCs w:val="20"/>
        </w:rPr>
        <w:t>Einige Garagisten bieten nebst dem Verkauf auch die Vermietung von Dachboxen und anderem Transportzubehör an.</w:t>
      </w:r>
      <w:r w:rsidR="00C0789F">
        <w:rPr>
          <w:rFonts w:cs="Arial"/>
          <w:sz w:val="20"/>
          <w:szCs w:val="20"/>
        </w:rPr>
        <w:t xml:space="preserve"> </w:t>
      </w:r>
      <w:r w:rsidR="00E831EB">
        <w:rPr>
          <w:rFonts w:cs="Arial"/>
          <w:sz w:val="20"/>
          <w:szCs w:val="20"/>
        </w:rPr>
        <w:t>Quelle: iStock</w:t>
      </w:r>
    </w:p>
    <w:p w14:paraId="1620C006" w14:textId="77777777" w:rsidR="00371B73" w:rsidRDefault="00371B73" w:rsidP="00371B73">
      <w:pPr>
        <w:spacing w:line="240" w:lineRule="auto"/>
      </w:pPr>
    </w:p>
    <w:p w14:paraId="5B95030C" w14:textId="2B327489" w:rsidR="00CA2EBE" w:rsidRDefault="00CA2EBE" w:rsidP="00CA2EBE">
      <w:pPr>
        <w:pStyle w:val="fuerFragenkursiv"/>
        <w:spacing w:line="240" w:lineRule="auto"/>
        <w:ind w:right="-114"/>
        <w:rPr>
          <w:sz w:val="16"/>
          <w:szCs w:val="16"/>
        </w:rPr>
      </w:pPr>
      <w:bookmarkStart w:id="1" w:name="OLE_LINK1"/>
      <w:bookmarkStart w:id="2" w:name="OLE_LINK2"/>
      <w:r>
        <w:rPr>
          <w:b/>
          <w:sz w:val="16"/>
          <w:szCs w:val="16"/>
        </w:rPr>
        <w:t>Weitere Informationen</w:t>
      </w:r>
      <w:r>
        <w:rPr>
          <w:sz w:val="16"/>
          <w:szCs w:val="16"/>
        </w:rPr>
        <w:t xml:space="preserve"> erhalten Sie von Markus Peter, AGVS Technik &amp; Umwelt, Telefon </w:t>
      </w:r>
      <w:r>
        <w:rPr>
          <w:rFonts w:cs="Arial"/>
          <w:bCs/>
          <w:sz w:val="16"/>
          <w:szCs w:val="16"/>
        </w:rPr>
        <w:t xml:space="preserve">031 307 15 29, </w:t>
      </w:r>
      <w:r>
        <w:rPr>
          <w:sz w:val="16"/>
          <w:szCs w:val="16"/>
        </w:rPr>
        <w:t xml:space="preserve">E-Mail </w:t>
      </w:r>
      <w:r>
        <w:rPr>
          <w:sz w:val="16"/>
          <w:szCs w:val="16"/>
        </w:rPr>
        <w:br/>
      </w:r>
      <w:hyperlink r:id="rId6" w:history="1">
        <w:r w:rsidRPr="00B9180C">
          <w:rPr>
            <w:rStyle w:val="Hyperlink"/>
            <w:sz w:val="16"/>
            <w:szCs w:val="16"/>
          </w:rPr>
          <w:t>markus.peter@agvs-upsa.ch</w:t>
        </w:r>
      </w:hyperlink>
      <w:r>
        <w:rPr>
          <w:sz w:val="16"/>
          <w:szCs w:val="16"/>
        </w:rPr>
        <w:t xml:space="preserve">  </w:t>
      </w:r>
      <w:r>
        <w:rPr>
          <w:b/>
          <w:sz w:val="16"/>
          <w:szCs w:val="16"/>
        </w:rPr>
        <w:t>Koordination:</w:t>
      </w:r>
      <w:r>
        <w:rPr>
          <w:sz w:val="16"/>
          <w:szCs w:val="16"/>
        </w:rPr>
        <w:t xml:space="preserve"> Monique Baldinger, Kommunikation AGVS, Telefon 031 307 15 26, </w:t>
      </w:r>
      <w:r>
        <w:rPr>
          <w:sz w:val="16"/>
          <w:szCs w:val="16"/>
        </w:rPr>
        <w:br/>
        <w:t xml:space="preserve">E-Mail </w:t>
      </w:r>
      <w:r>
        <w:rPr>
          <w:sz w:val="16"/>
          <w:szCs w:val="16"/>
          <w:u w:val="single"/>
        </w:rPr>
        <w:t>monique.baldinger @agvs-upsa.ch</w:t>
      </w:r>
      <w:r>
        <w:rPr>
          <w:sz w:val="16"/>
          <w:szCs w:val="16"/>
        </w:rPr>
        <w:t>.</w:t>
      </w:r>
    </w:p>
    <w:p w14:paraId="7EA2C417" w14:textId="77777777" w:rsidR="00CA2EBE" w:rsidRDefault="00CA2EBE" w:rsidP="00CA2EBE">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sidRPr="00044A02">
        <w:rPr>
          <w:rFonts w:cs="Arial"/>
          <w:b/>
          <w:i/>
          <w:iCs/>
          <w:sz w:val="16"/>
          <w:szCs w:val="16"/>
        </w:rPr>
        <w:t>Der Auto Gewerbe Verband Schweiz (AGVS)</w:t>
      </w:r>
    </w:p>
    <w:p w14:paraId="087078DF" w14:textId="77777777" w:rsidR="00371B73" w:rsidRPr="00DC1198" w:rsidRDefault="00371B73" w:rsidP="00371B73">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5DD9C399" w14:textId="77777777" w:rsidR="00371B73" w:rsidRPr="00DC1198" w:rsidRDefault="00371B73" w:rsidP="00371B73">
      <w:pPr>
        <w:spacing w:line="240" w:lineRule="auto"/>
        <w:rPr>
          <w:i/>
          <w:color w:val="000000"/>
          <w:sz w:val="16"/>
          <w:szCs w:val="16"/>
        </w:rPr>
      </w:pP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45B658C7" w:rsidR="00371B73" w:rsidRPr="00D444DE" w:rsidRDefault="00371B73" w:rsidP="00371B73">
      <w:pPr>
        <w:tabs>
          <w:tab w:val="left" w:pos="426"/>
        </w:tabs>
        <w:spacing w:line="240" w:lineRule="auto"/>
        <w:rPr>
          <w:b/>
          <w:bCs/>
          <w:sz w:val="16"/>
          <w:szCs w:val="16"/>
        </w:rPr>
      </w:pPr>
      <w:r w:rsidRPr="00D444DE">
        <w:rPr>
          <w:b/>
          <w:bCs/>
          <w:noProof/>
          <w:sz w:val="16"/>
          <w:szCs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noProof/>
          <w:sz w:val="16"/>
          <w:szCs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t xml:space="preserve">Text und Bild zum Download auf </w:t>
      </w:r>
      <w:hyperlink r:id="rId9" w:history="1">
        <w:r w:rsidRPr="00D444DE">
          <w:rPr>
            <w:rStyle w:val="Hyperlink"/>
            <w:b/>
            <w:bCs/>
            <w:sz w:val="16"/>
            <w:szCs w:val="16"/>
          </w:rPr>
          <w:t>www.agvs-upsa.ch</w:t>
        </w:r>
      </w:hyperlink>
      <w:r w:rsidRPr="00D444DE">
        <w:rPr>
          <w:b/>
          <w:bCs/>
          <w:sz w:val="16"/>
          <w:szCs w:val="16"/>
        </w:rPr>
        <w:t xml:space="preserve"> im Footer «Medien»</w:t>
      </w:r>
    </w:p>
    <w:p w14:paraId="48314787" w14:textId="77777777" w:rsidR="00371B73" w:rsidRPr="00D444DE" w:rsidRDefault="00371B73" w:rsidP="00371B73">
      <w:pPr>
        <w:tabs>
          <w:tab w:val="left" w:pos="426"/>
        </w:tabs>
        <w:spacing w:line="240" w:lineRule="auto"/>
        <w:rPr>
          <w:b/>
          <w:bCs/>
          <w:sz w:val="16"/>
          <w:szCs w:val="16"/>
        </w:rPr>
      </w:pPr>
      <w:r w:rsidRPr="00D444DE">
        <w:rPr>
          <w:b/>
          <w:bCs/>
          <w:noProof/>
          <w:sz w:val="16"/>
          <w:szCs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t xml:space="preserve">Abonnieren Sie auch den AGVS-Newsletter: </w:t>
      </w:r>
      <w:hyperlink r:id="rId11" w:history="1">
        <w:r w:rsidRPr="00D444DE">
          <w:rPr>
            <w:rStyle w:val="Hyperlink"/>
            <w:b/>
            <w:bCs/>
            <w:color w:val="000000" w:themeColor="text1"/>
            <w:sz w:val="16"/>
            <w:szCs w:val="16"/>
          </w:rPr>
          <w:t>www.agvs-upsa.ch/de/Newsletter_Anmeldung</w:t>
        </w:r>
      </w:hyperlink>
    </w:p>
    <w:p w14:paraId="2591CF53" w14:textId="77777777" w:rsidR="00371B73" w:rsidRPr="00044A02" w:rsidRDefault="00371B73" w:rsidP="00371B73">
      <w:pPr>
        <w:spacing w:line="240" w:lineRule="auto"/>
        <w:rPr>
          <w:b/>
          <w:bCs/>
          <w:sz w:val="16"/>
          <w:szCs w:val="16"/>
        </w:rPr>
      </w:pPr>
      <w:r w:rsidRPr="00D444DE">
        <w:rPr>
          <w:b/>
          <w:bCs/>
          <w:noProof/>
          <w:sz w:val="16"/>
          <w:szCs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p w14:paraId="7CC55B65" w14:textId="77777777" w:rsidR="00497027" w:rsidRDefault="00497027"/>
    <w:sectPr w:rsidR="00497027"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017C0" w14:textId="77777777" w:rsidR="00744520" w:rsidRDefault="00744520">
      <w:pPr>
        <w:spacing w:line="240" w:lineRule="auto"/>
      </w:pPr>
      <w:r>
        <w:separator/>
      </w:r>
    </w:p>
  </w:endnote>
  <w:endnote w:type="continuationSeparator" w:id="0">
    <w:p w14:paraId="5B6D5D78" w14:textId="77777777" w:rsidR="00744520" w:rsidRDefault="007445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4"/>
      <w:gridCol w:w="3762"/>
    </w:tblGrid>
    <w:tr w:rsidR="00FE69E4" w14:paraId="2F0D61E6" w14:textId="77777777">
      <w:trPr>
        <w:trHeight w:val="160"/>
      </w:trPr>
      <w:tc>
        <w:tcPr>
          <w:tcW w:w="6067" w:type="dxa"/>
          <w:vAlign w:val="bottom"/>
        </w:tcPr>
        <w:p w14:paraId="08BD50F7" w14:textId="77777777" w:rsidR="00FE69E4" w:rsidRDefault="00333F7F">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tc>
      <w:tc>
        <w:tcPr>
          <w:tcW w:w="3969" w:type="dxa"/>
        </w:tcPr>
        <w:p w14:paraId="61D7CE2C" w14:textId="77777777" w:rsidR="00FE69E4" w:rsidRDefault="00CA2EBE">
          <w:pPr>
            <w:pStyle w:val="Speicherpfad6pt"/>
            <w:rPr>
              <w:lang w:val="en-GB"/>
            </w:rPr>
          </w:pPr>
        </w:p>
      </w:tc>
    </w:tr>
  </w:tbl>
  <w:p w14:paraId="2F718E52" w14:textId="77777777" w:rsidR="00FE69E4" w:rsidRDefault="00CA2E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35AC8" w14:textId="77777777" w:rsidR="00FA06A7" w:rsidRDefault="00CA2EBE" w:rsidP="000635E0">
    <w:pPr>
      <w:pStyle w:val="Logo"/>
    </w:pPr>
  </w:p>
  <w:p w14:paraId="534EB19A" w14:textId="77777777" w:rsidR="00D55DE8" w:rsidRDefault="00CA2EBE"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C4038" w14:textId="77777777" w:rsidR="00744520" w:rsidRDefault="00744520">
      <w:pPr>
        <w:spacing w:line="240" w:lineRule="auto"/>
      </w:pPr>
      <w:r>
        <w:separator/>
      </w:r>
    </w:p>
  </w:footnote>
  <w:footnote w:type="continuationSeparator" w:id="0">
    <w:p w14:paraId="4432ABF2" w14:textId="77777777" w:rsidR="00744520" w:rsidRDefault="007445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28149" w14:textId="77777777" w:rsidR="006A5FB8"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9280B"/>
    <w:rsid w:val="000B5638"/>
    <w:rsid w:val="000D0C74"/>
    <w:rsid w:val="000D226C"/>
    <w:rsid w:val="0010068C"/>
    <w:rsid w:val="001438B1"/>
    <w:rsid w:val="001B1A4C"/>
    <w:rsid w:val="001B302F"/>
    <w:rsid w:val="001D78D4"/>
    <w:rsid w:val="00231EA4"/>
    <w:rsid w:val="00242953"/>
    <w:rsid w:val="0024728B"/>
    <w:rsid w:val="002541CA"/>
    <w:rsid w:val="00257F97"/>
    <w:rsid w:val="00262C17"/>
    <w:rsid w:val="002A5385"/>
    <w:rsid w:val="002D1CA5"/>
    <w:rsid w:val="002E3EB6"/>
    <w:rsid w:val="003123BC"/>
    <w:rsid w:val="003176A1"/>
    <w:rsid w:val="00325894"/>
    <w:rsid w:val="00333F7F"/>
    <w:rsid w:val="00341DDF"/>
    <w:rsid w:val="00353C4C"/>
    <w:rsid w:val="00371B73"/>
    <w:rsid w:val="00383190"/>
    <w:rsid w:val="00391195"/>
    <w:rsid w:val="00395668"/>
    <w:rsid w:val="003E4E2D"/>
    <w:rsid w:val="003F0A32"/>
    <w:rsid w:val="003F108F"/>
    <w:rsid w:val="0040037E"/>
    <w:rsid w:val="00401445"/>
    <w:rsid w:val="004526E0"/>
    <w:rsid w:val="00457946"/>
    <w:rsid w:val="004933FB"/>
    <w:rsid w:val="00497027"/>
    <w:rsid w:val="00513D87"/>
    <w:rsid w:val="00513E04"/>
    <w:rsid w:val="00540366"/>
    <w:rsid w:val="005620AD"/>
    <w:rsid w:val="005A22AE"/>
    <w:rsid w:val="005D01F5"/>
    <w:rsid w:val="005D4EF6"/>
    <w:rsid w:val="005E62B4"/>
    <w:rsid w:val="00603F0E"/>
    <w:rsid w:val="006140FA"/>
    <w:rsid w:val="00625D73"/>
    <w:rsid w:val="00653344"/>
    <w:rsid w:val="006546B6"/>
    <w:rsid w:val="0066161E"/>
    <w:rsid w:val="00662D52"/>
    <w:rsid w:val="00695041"/>
    <w:rsid w:val="006A08A0"/>
    <w:rsid w:val="006B3305"/>
    <w:rsid w:val="006D2771"/>
    <w:rsid w:val="006D47B6"/>
    <w:rsid w:val="006D4C1C"/>
    <w:rsid w:val="006F47F5"/>
    <w:rsid w:val="00744520"/>
    <w:rsid w:val="00752625"/>
    <w:rsid w:val="007748D8"/>
    <w:rsid w:val="007755C2"/>
    <w:rsid w:val="00790FC9"/>
    <w:rsid w:val="007A1783"/>
    <w:rsid w:val="007A17BE"/>
    <w:rsid w:val="007C74FD"/>
    <w:rsid w:val="007D6FB1"/>
    <w:rsid w:val="007F4B11"/>
    <w:rsid w:val="007F6B07"/>
    <w:rsid w:val="00841253"/>
    <w:rsid w:val="00843AE1"/>
    <w:rsid w:val="00856CF8"/>
    <w:rsid w:val="00864921"/>
    <w:rsid w:val="0086537F"/>
    <w:rsid w:val="00873DB9"/>
    <w:rsid w:val="00887EC3"/>
    <w:rsid w:val="00891CA0"/>
    <w:rsid w:val="008A5422"/>
    <w:rsid w:val="008B0049"/>
    <w:rsid w:val="008C1E68"/>
    <w:rsid w:val="008D1235"/>
    <w:rsid w:val="008E0603"/>
    <w:rsid w:val="008F03CF"/>
    <w:rsid w:val="0092012F"/>
    <w:rsid w:val="00935F11"/>
    <w:rsid w:val="00941F97"/>
    <w:rsid w:val="00964F2E"/>
    <w:rsid w:val="00974C5F"/>
    <w:rsid w:val="0099606A"/>
    <w:rsid w:val="00996FF7"/>
    <w:rsid w:val="009A360F"/>
    <w:rsid w:val="009B312B"/>
    <w:rsid w:val="009C71E3"/>
    <w:rsid w:val="00A0627C"/>
    <w:rsid w:val="00A15D39"/>
    <w:rsid w:val="00A40E0C"/>
    <w:rsid w:val="00A426EF"/>
    <w:rsid w:val="00A96103"/>
    <w:rsid w:val="00AA76DB"/>
    <w:rsid w:val="00AB5EB0"/>
    <w:rsid w:val="00AB7F75"/>
    <w:rsid w:val="00AC241F"/>
    <w:rsid w:val="00AF5AAB"/>
    <w:rsid w:val="00B13D91"/>
    <w:rsid w:val="00B31E80"/>
    <w:rsid w:val="00B506AB"/>
    <w:rsid w:val="00B606A8"/>
    <w:rsid w:val="00B61251"/>
    <w:rsid w:val="00B64D57"/>
    <w:rsid w:val="00B65B84"/>
    <w:rsid w:val="00B92B15"/>
    <w:rsid w:val="00BE0CB1"/>
    <w:rsid w:val="00C0789F"/>
    <w:rsid w:val="00C2015B"/>
    <w:rsid w:val="00C90C62"/>
    <w:rsid w:val="00CA2EBE"/>
    <w:rsid w:val="00CD345E"/>
    <w:rsid w:val="00CE4BCC"/>
    <w:rsid w:val="00D32AF2"/>
    <w:rsid w:val="00D450FB"/>
    <w:rsid w:val="00D7286B"/>
    <w:rsid w:val="00D85C3A"/>
    <w:rsid w:val="00DA75AC"/>
    <w:rsid w:val="00DC007A"/>
    <w:rsid w:val="00DD6081"/>
    <w:rsid w:val="00E50E96"/>
    <w:rsid w:val="00E52712"/>
    <w:rsid w:val="00E52A04"/>
    <w:rsid w:val="00E5718A"/>
    <w:rsid w:val="00E831EB"/>
    <w:rsid w:val="00E86099"/>
    <w:rsid w:val="00E873A9"/>
    <w:rsid w:val="00ED438B"/>
    <w:rsid w:val="00EF04B3"/>
    <w:rsid w:val="00F1339B"/>
    <w:rsid w:val="00F91BE3"/>
    <w:rsid w:val="00FD0F4F"/>
    <w:rsid w:val="00FD684C"/>
    <w:rsid w:val="00FE2A89"/>
    <w:rsid w:val="00FE56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B73"/>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 w:type="character" w:styleId="NichtaufgelsteErwhnung">
    <w:name w:val="Unresolved Mention"/>
    <w:basedOn w:val="Absatz-Standardschriftart"/>
    <w:uiPriority w:val="99"/>
    <w:semiHidden/>
    <w:unhideWhenUsed/>
    <w:rsid w:val="00CA2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 w:id="106830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www.agvs-upsa.ch/de/Newsletter_Anmeldun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4177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Monique Baldinger</cp:lastModifiedBy>
  <cp:revision>4</cp:revision>
  <cp:lastPrinted>2022-06-17T09:42:00Z</cp:lastPrinted>
  <dcterms:created xsi:type="dcterms:W3CDTF">2022-06-22T05:28:00Z</dcterms:created>
  <dcterms:modified xsi:type="dcterms:W3CDTF">2022-07-19T12:07:00Z</dcterms:modified>
</cp:coreProperties>
</file>